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66B16B" w14:textId="77777777" w:rsidR="0032307E" w:rsidRPr="00C70B9D" w:rsidRDefault="0032307E" w:rsidP="0032307E">
      <w:pPr>
        <w:jc w:val="center"/>
        <w:rPr>
          <w:rFonts w:ascii="Arial" w:hAnsi="Arial" w:cs="Arial"/>
          <w:b/>
          <w:sz w:val="23"/>
          <w:szCs w:val="23"/>
        </w:rPr>
      </w:pPr>
    </w:p>
    <w:p w14:paraId="3FD4E429" w14:textId="77777777" w:rsidR="00A830C7" w:rsidRDefault="00A830C7" w:rsidP="0032307E">
      <w:pPr>
        <w:jc w:val="center"/>
        <w:rPr>
          <w:rFonts w:ascii="Arial" w:hAnsi="Arial" w:cs="Arial"/>
          <w:b/>
        </w:rPr>
      </w:pPr>
    </w:p>
    <w:p w14:paraId="387D18B8" w14:textId="1AA59F95" w:rsidR="0032307E" w:rsidRPr="00036A03" w:rsidRDefault="00F744A4" w:rsidP="0032307E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RESOLUÇÃO</w:t>
      </w:r>
      <w:r w:rsidR="0032307E" w:rsidRPr="00036A03">
        <w:rPr>
          <w:rFonts w:ascii="Arial" w:hAnsi="Arial" w:cs="Arial"/>
          <w:b/>
        </w:rPr>
        <w:t xml:space="preserve"> </w:t>
      </w:r>
      <w:r w:rsidR="00F26630">
        <w:rPr>
          <w:rFonts w:ascii="Arial" w:hAnsi="Arial" w:cs="Arial"/>
          <w:b/>
        </w:rPr>
        <w:t>01</w:t>
      </w:r>
      <w:r w:rsidR="00B631BB">
        <w:rPr>
          <w:rFonts w:ascii="Arial" w:hAnsi="Arial" w:cs="Arial"/>
          <w:b/>
        </w:rPr>
        <w:t>3</w:t>
      </w:r>
      <w:bookmarkStart w:id="0" w:name="_GoBack"/>
      <w:bookmarkEnd w:id="0"/>
      <w:r>
        <w:rPr>
          <w:rFonts w:ascii="Arial" w:hAnsi="Arial" w:cs="Arial"/>
          <w:b/>
        </w:rPr>
        <w:t>/2025</w:t>
      </w:r>
      <w:r w:rsidR="0032307E" w:rsidRPr="00036A03">
        <w:rPr>
          <w:rFonts w:ascii="Arial" w:hAnsi="Arial" w:cs="Arial"/>
          <w:b/>
        </w:rPr>
        <w:t>/CMDCA</w:t>
      </w:r>
    </w:p>
    <w:p w14:paraId="322A2223" w14:textId="77777777" w:rsidR="0032307E" w:rsidRDefault="0032307E" w:rsidP="0032307E">
      <w:pPr>
        <w:ind w:left="2124"/>
        <w:jc w:val="both"/>
        <w:rPr>
          <w:rFonts w:ascii="Arial" w:hAnsi="Arial" w:cs="Arial"/>
          <w:b/>
          <w:bCs/>
        </w:rPr>
      </w:pPr>
    </w:p>
    <w:p w14:paraId="2658A956" w14:textId="77777777" w:rsidR="00A830C7" w:rsidRDefault="00A830C7" w:rsidP="0032307E">
      <w:pPr>
        <w:ind w:left="2124"/>
        <w:jc w:val="both"/>
        <w:rPr>
          <w:rFonts w:ascii="Arial" w:hAnsi="Arial" w:cs="Arial"/>
          <w:b/>
          <w:bCs/>
        </w:rPr>
      </w:pPr>
    </w:p>
    <w:p w14:paraId="6B2464F5" w14:textId="77777777" w:rsidR="00A830C7" w:rsidRPr="00036A03" w:rsidRDefault="00A830C7" w:rsidP="0032307E">
      <w:pPr>
        <w:ind w:left="2124"/>
        <w:jc w:val="both"/>
        <w:rPr>
          <w:rFonts w:ascii="Arial" w:hAnsi="Arial" w:cs="Arial"/>
          <w:b/>
          <w:bCs/>
        </w:rPr>
      </w:pPr>
    </w:p>
    <w:p w14:paraId="182FD49C" w14:textId="4360BEFF" w:rsidR="00D9584F" w:rsidRPr="00D9584F" w:rsidRDefault="00D9584F" w:rsidP="00904BF7">
      <w:pPr>
        <w:pStyle w:val="SemEspaamento"/>
        <w:ind w:left="3402"/>
        <w:jc w:val="both"/>
        <w:rPr>
          <w:rFonts w:ascii="Arial" w:hAnsi="Arial" w:cs="Arial"/>
          <w:b/>
          <w:bCs/>
        </w:rPr>
      </w:pPr>
      <w:r w:rsidRPr="00D9584F">
        <w:rPr>
          <w:rFonts w:ascii="Arial" w:hAnsi="Arial" w:cs="Arial"/>
          <w:b/>
          <w:bCs/>
        </w:rPr>
        <w:t xml:space="preserve">DIVULGA O RESULTADO </w:t>
      </w:r>
      <w:r w:rsidR="00904BF7">
        <w:rPr>
          <w:rFonts w:ascii="Arial" w:hAnsi="Arial" w:cs="Arial"/>
          <w:b/>
          <w:bCs/>
        </w:rPr>
        <w:t xml:space="preserve">FINAL </w:t>
      </w:r>
      <w:r w:rsidRPr="00D9584F">
        <w:rPr>
          <w:rFonts w:ascii="Arial" w:hAnsi="Arial" w:cs="Arial"/>
          <w:b/>
          <w:bCs/>
        </w:rPr>
        <w:t>DA PROVA PERTINENTE AO PROCESSO</w:t>
      </w:r>
      <w:r w:rsidR="00B74EE8">
        <w:rPr>
          <w:rFonts w:ascii="Arial" w:hAnsi="Arial" w:cs="Arial"/>
          <w:b/>
          <w:bCs/>
        </w:rPr>
        <w:t xml:space="preserve"> SUPLEMENTAR</w:t>
      </w:r>
      <w:r w:rsidRPr="00D9584F">
        <w:rPr>
          <w:rFonts w:ascii="Arial" w:hAnsi="Arial" w:cs="Arial"/>
          <w:b/>
          <w:bCs/>
        </w:rPr>
        <w:t xml:space="preserve"> DE ESCOLHA DOS MEMBROS DO CONSELHO TUTELAR DE </w:t>
      </w:r>
      <w:r w:rsidR="00A6079E">
        <w:rPr>
          <w:rFonts w:ascii="Arial" w:hAnsi="Arial" w:cs="Arial"/>
          <w:b/>
          <w:bCs/>
        </w:rPr>
        <w:t>SÃO DOMINGOS</w:t>
      </w:r>
      <w:r w:rsidR="00B74EE8">
        <w:rPr>
          <w:rFonts w:ascii="Arial" w:hAnsi="Arial" w:cs="Arial"/>
          <w:b/>
          <w:bCs/>
        </w:rPr>
        <w:t>/SC</w:t>
      </w:r>
      <w:r w:rsidRPr="00D9584F">
        <w:rPr>
          <w:rFonts w:ascii="Arial" w:hAnsi="Arial" w:cs="Arial"/>
          <w:b/>
          <w:bCs/>
        </w:rPr>
        <w:t>,</w:t>
      </w:r>
      <w:r w:rsidR="00F26630">
        <w:rPr>
          <w:rFonts w:ascii="Arial" w:hAnsi="Arial" w:cs="Arial"/>
          <w:b/>
          <w:bCs/>
        </w:rPr>
        <w:t xml:space="preserve"> PELA COMISSÃO ESPECIAL, BEM COMO A LISTA FINAL DOS CANDIDATOS HABILITADOS PELO CMDCA</w:t>
      </w:r>
      <w:r w:rsidRPr="00D9584F">
        <w:rPr>
          <w:rFonts w:ascii="Arial" w:hAnsi="Arial" w:cs="Arial"/>
          <w:b/>
          <w:bCs/>
        </w:rPr>
        <w:t xml:space="preserve"> E DÁ OUTRAS PROVIDÊNCIAS.</w:t>
      </w:r>
    </w:p>
    <w:p w14:paraId="7DFC117A" w14:textId="77777777" w:rsidR="00D9584F" w:rsidRDefault="00D9584F" w:rsidP="00D9584F">
      <w:pPr>
        <w:pStyle w:val="SemEspaamento"/>
        <w:jc w:val="both"/>
        <w:rPr>
          <w:rFonts w:ascii="Arial" w:hAnsi="Arial" w:cs="Arial"/>
        </w:rPr>
      </w:pPr>
    </w:p>
    <w:p w14:paraId="00F2DE75" w14:textId="77777777" w:rsidR="00321799" w:rsidRPr="00D9584F" w:rsidRDefault="00321799" w:rsidP="00D9584F">
      <w:pPr>
        <w:pStyle w:val="SemEspaamento"/>
        <w:jc w:val="both"/>
        <w:rPr>
          <w:rFonts w:ascii="Arial" w:hAnsi="Arial" w:cs="Arial"/>
        </w:rPr>
      </w:pPr>
    </w:p>
    <w:p w14:paraId="1E991579" w14:textId="77777777" w:rsidR="00A830C7" w:rsidRDefault="00A830C7" w:rsidP="00321799">
      <w:pPr>
        <w:pStyle w:val="SemEspaamento"/>
        <w:spacing w:line="360" w:lineRule="auto"/>
        <w:ind w:firstLine="708"/>
        <w:jc w:val="both"/>
        <w:rPr>
          <w:rFonts w:ascii="Arial" w:hAnsi="Arial" w:cs="Arial"/>
        </w:rPr>
      </w:pPr>
    </w:p>
    <w:p w14:paraId="78978544" w14:textId="5F13EABD" w:rsidR="00764C5E" w:rsidRDefault="00D9584F" w:rsidP="00410B10">
      <w:pPr>
        <w:shd w:val="clear" w:color="auto" w:fill="FFFFFF"/>
        <w:spacing w:line="360" w:lineRule="auto"/>
        <w:ind w:firstLine="708"/>
        <w:jc w:val="both"/>
        <w:rPr>
          <w:rFonts w:ascii="Arial" w:hAnsi="Arial" w:cs="Arial"/>
          <w:b/>
        </w:rPr>
      </w:pPr>
      <w:r w:rsidRPr="00D9584F">
        <w:rPr>
          <w:rFonts w:ascii="Arial" w:hAnsi="Arial" w:cs="Arial"/>
        </w:rPr>
        <w:t>O Conselho Municipal dos Direitos da Criança e do Adolescente</w:t>
      </w:r>
      <w:r w:rsidR="00B74EE8">
        <w:rPr>
          <w:rFonts w:ascii="Arial" w:hAnsi="Arial" w:cs="Arial"/>
        </w:rPr>
        <w:t xml:space="preserve"> - CMDA</w:t>
      </w:r>
      <w:r w:rsidRPr="00D9584F">
        <w:rPr>
          <w:rFonts w:ascii="Arial" w:hAnsi="Arial" w:cs="Arial"/>
        </w:rPr>
        <w:t xml:space="preserve"> de </w:t>
      </w:r>
      <w:r>
        <w:rPr>
          <w:rFonts w:ascii="Arial" w:hAnsi="Arial" w:cs="Arial"/>
        </w:rPr>
        <w:t>São Domingos</w:t>
      </w:r>
      <w:r w:rsidR="00B74EE8">
        <w:rPr>
          <w:rFonts w:ascii="Arial" w:hAnsi="Arial" w:cs="Arial"/>
        </w:rPr>
        <w:t>/SC</w:t>
      </w:r>
      <w:r w:rsidRPr="00D9584F">
        <w:rPr>
          <w:rFonts w:ascii="Arial" w:hAnsi="Arial" w:cs="Arial"/>
        </w:rPr>
        <w:t xml:space="preserve"> e a Comissão Especial Eleitoral, no uso de suas atribuições legais </w:t>
      </w:r>
      <w:r w:rsidRPr="00D9584F">
        <w:rPr>
          <w:rFonts w:ascii="Arial" w:hAnsi="Arial" w:cs="Arial"/>
          <w:b/>
        </w:rPr>
        <w:t>RESOLVEM</w:t>
      </w:r>
      <w:r w:rsidR="00764C5E">
        <w:rPr>
          <w:rFonts w:ascii="Arial" w:hAnsi="Arial" w:cs="Arial"/>
          <w:b/>
        </w:rPr>
        <w:t>:</w:t>
      </w:r>
    </w:p>
    <w:p w14:paraId="27B9D780" w14:textId="77777777" w:rsidR="00764C5E" w:rsidRDefault="00764C5E" w:rsidP="00410B10">
      <w:pPr>
        <w:shd w:val="clear" w:color="auto" w:fill="FFFFFF"/>
        <w:spacing w:line="360" w:lineRule="auto"/>
        <w:ind w:firstLine="708"/>
        <w:jc w:val="both"/>
        <w:rPr>
          <w:rFonts w:ascii="Arial" w:hAnsi="Arial" w:cs="Arial"/>
          <w:b/>
        </w:rPr>
      </w:pPr>
    </w:p>
    <w:p w14:paraId="1FEE4A40" w14:textId="6578A52B" w:rsidR="00904BF7" w:rsidRPr="00764C5E" w:rsidRDefault="00764C5E" w:rsidP="00764C5E">
      <w:pPr>
        <w:shd w:val="clear" w:color="auto" w:fill="FFFFFF"/>
        <w:spacing w:line="360" w:lineRule="auto"/>
        <w:jc w:val="both"/>
        <w:rPr>
          <w:rFonts w:ascii="Arial" w:hAnsi="Arial" w:cs="Arial"/>
        </w:rPr>
      </w:pPr>
      <w:r w:rsidRPr="00764C5E">
        <w:rPr>
          <w:rFonts w:ascii="Arial" w:hAnsi="Arial" w:cs="Arial"/>
          <w:b/>
          <w:bCs/>
        </w:rPr>
        <w:t>1-</w:t>
      </w:r>
      <w:r w:rsidRPr="00764C5E">
        <w:rPr>
          <w:rFonts w:ascii="Arial" w:hAnsi="Arial" w:cs="Arial"/>
        </w:rPr>
        <w:t xml:space="preserve"> </w:t>
      </w:r>
      <w:r w:rsidR="004C20A1" w:rsidRPr="004C20A1">
        <w:rPr>
          <w:rFonts w:ascii="Arial" w:hAnsi="Arial" w:cs="Arial"/>
          <w:b/>
          <w:bCs/>
        </w:rPr>
        <w:t>DIVULGAR</w:t>
      </w:r>
      <w:r w:rsidR="00D9584F" w:rsidRPr="00764C5E">
        <w:rPr>
          <w:rFonts w:ascii="Arial" w:hAnsi="Arial" w:cs="Arial"/>
        </w:rPr>
        <w:t xml:space="preserve"> </w:t>
      </w:r>
      <w:r w:rsidRPr="00764C5E">
        <w:rPr>
          <w:rFonts w:ascii="Arial" w:hAnsi="Arial" w:cs="Arial"/>
        </w:rPr>
        <w:t>o</w:t>
      </w:r>
      <w:r w:rsidR="00904BF7" w:rsidRPr="00764C5E">
        <w:rPr>
          <w:rFonts w:ascii="Garamond" w:hAnsi="Garamond" w:cs="Arial"/>
        </w:rPr>
        <w:t xml:space="preserve"> </w:t>
      </w:r>
      <w:r w:rsidR="00904BF7" w:rsidRPr="00764C5E">
        <w:rPr>
          <w:rFonts w:ascii="Arial" w:hAnsi="Arial" w:cs="Arial"/>
        </w:rPr>
        <w:t xml:space="preserve">resultado final da prova pertinente ao processo </w:t>
      </w:r>
      <w:r w:rsidR="00B74EE8">
        <w:rPr>
          <w:rFonts w:ascii="Arial" w:hAnsi="Arial" w:cs="Arial"/>
        </w:rPr>
        <w:t xml:space="preserve">suplementar </w:t>
      </w:r>
      <w:r w:rsidR="00904BF7" w:rsidRPr="00764C5E">
        <w:rPr>
          <w:rFonts w:ascii="Arial" w:hAnsi="Arial" w:cs="Arial"/>
        </w:rPr>
        <w:t>de escolha dos membros do Conselho Tutelar de São Domingos, com as respectivas notas dos candidatos classificados, conforme se vê a seguir:</w:t>
      </w:r>
      <w:r>
        <w:rPr>
          <w:rFonts w:ascii="Arial" w:hAnsi="Arial" w:cs="Arial"/>
        </w:rPr>
        <w:tab/>
      </w:r>
    </w:p>
    <w:tbl>
      <w:tblPr>
        <w:tblStyle w:val="TableNormal"/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6521"/>
        <w:gridCol w:w="2409"/>
      </w:tblGrid>
      <w:tr w:rsidR="000D6250" w:rsidRPr="00F744A4" w14:paraId="611CA1E5" w14:textId="77777777" w:rsidTr="000D6250">
        <w:trPr>
          <w:trHeight w:val="537"/>
        </w:trPr>
        <w:tc>
          <w:tcPr>
            <w:tcW w:w="709" w:type="dxa"/>
          </w:tcPr>
          <w:p w14:paraId="43CB2726" w14:textId="77777777" w:rsidR="000D6250" w:rsidRPr="00F744A4" w:rsidRDefault="000D6250" w:rsidP="00FD60EA">
            <w:pPr>
              <w:pStyle w:val="TableParagraph"/>
              <w:spacing w:before="141" w:line="240" w:lineRule="auto"/>
              <w:ind w:left="15"/>
              <w:rPr>
                <w:rFonts w:ascii="Arial" w:hAnsi="Arial" w:cs="Arial"/>
                <w:b/>
                <w:spacing w:val="-4"/>
              </w:rPr>
            </w:pPr>
          </w:p>
        </w:tc>
        <w:tc>
          <w:tcPr>
            <w:tcW w:w="6521" w:type="dxa"/>
          </w:tcPr>
          <w:p w14:paraId="2C24E4DE" w14:textId="5E9CE35C" w:rsidR="000D6250" w:rsidRPr="00F744A4" w:rsidRDefault="000D6250" w:rsidP="00FD60EA">
            <w:pPr>
              <w:pStyle w:val="TableParagraph"/>
              <w:spacing w:before="141" w:line="240" w:lineRule="auto"/>
              <w:ind w:left="15"/>
              <w:rPr>
                <w:rFonts w:ascii="Arial" w:hAnsi="Arial" w:cs="Arial"/>
                <w:b/>
              </w:rPr>
            </w:pPr>
            <w:r w:rsidRPr="00F744A4">
              <w:rPr>
                <w:rFonts w:ascii="Arial" w:hAnsi="Arial" w:cs="Arial"/>
                <w:b/>
                <w:spacing w:val="-4"/>
              </w:rPr>
              <w:t>NOME</w:t>
            </w:r>
          </w:p>
        </w:tc>
        <w:tc>
          <w:tcPr>
            <w:tcW w:w="2409" w:type="dxa"/>
          </w:tcPr>
          <w:p w14:paraId="1E6CEB26" w14:textId="1A843036" w:rsidR="000D6250" w:rsidRPr="00F744A4" w:rsidRDefault="000D6250" w:rsidP="00FD60EA">
            <w:pPr>
              <w:pStyle w:val="TableParagraph"/>
              <w:spacing w:before="134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pacing w:val="-2"/>
                <w:w w:val="95"/>
              </w:rPr>
              <w:t>NOTA</w:t>
            </w:r>
          </w:p>
        </w:tc>
      </w:tr>
      <w:tr w:rsidR="00B631BB" w:rsidRPr="00F744A4" w14:paraId="5E31F33F" w14:textId="77777777" w:rsidTr="000D6250">
        <w:trPr>
          <w:trHeight w:val="299"/>
        </w:trPr>
        <w:tc>
          <w:tcPr>
            <w:tcW w:w="709" w:type="dxa"/>
          </w:tcPr>
          <w:p w14:paraId="71963633" w14:textId="77777777" w:rsidR="00B631BB" w:rsidRPr="00F744A4" w:rsidRDefault="00B631BB" w:rsidP="00FD60EA">
            <w:pPr>
              <w:pStyle w:val="TableParagraph"/>
              <w:spacing w:before="24" w:line="240" w:lineRule="auto"/>
              <w:ind w:left="72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006</w:t>
            </w:r>
          </w:p>
        </w:tc>
        <w:tc>
          <w:tcPr>
            <w:tcW w:w="6521" w:type="dxa"/>
          </w:tcPr>
          <w:p w14:paraId="2AAA3073" w14:textId="77777777" w:rsidR="00B631BB" w:rsidRPr="00F744A4" w:rsidRDefault="00B631BB" w:rsidP="00FD60EA">
            <w:pPr>
              <w:pStyle w:val="TableParagraph"/>
              <w:spacing w:before="24" w:line="240" w:lineRule="auto"/>
              <w:ind w:left="72"/>
              <w:jc w:val="left"/>
              <w:rPr>
                <w:rFonts w:ascii="Arial" w:hAnsi="Arial" w:cs="Arial"/>
              </w:rPr>
            </w:pPr>
            <w:r w:rsidRPr="00F744A4">
              <w:rPr>
                <w:rFonts w:ascii="Arial" w:hAnsi="Arial" w:cs="Arial"/>
              </w:rPr>
              <w:t>JOSÉ</w:t>
            </w:r>
            <w:r w:rsidRPr="00F744A4">
              <w:rPr>
                <w:rFonts w:ascii="Arial" w:hAnsi="Arial" w:cs="Arial"/>
                <w:spacing w:val="-4"/>
              </w:rPr>
              <w:t xml:space="preserve"> </w:t>
            </w:r>
            <w:r w:rsidRPr="00F744A4">
              <w:rPr>
                <w:rFonts w:ascii="Arial" w:hAnsi="Arial" w:cs="Arial"/>
              </w:rPr>
              <w:t>PEREIRA</w:t>
            </w:r>
            <w:r w:rsidRPr="00F744A4">
              <w:rPr>
                <w:rFonts w:ascii="Arial" w:hAnsi="Arial" w:cs="Arial"/>
                <w:spacing w:val="-3"/>
              </w:rPr>
              <w:t xml:space="preserve"> </w:t>
            </w:r>
            <w:r w:rsidRPr="00F744A4">
              <w:rPr>
                <w:rFonts w:ascii="Arial" w:hAnsi="Arial" w:cs="Arial"/>
              </w:rPr>
              <w:t>DA</w:t>
            </w:r>
            <w:r w:rsidRPr="00F744A4">
              <w:rPr>
                <w:rFonts w:ascii="Arial" w:hAnsi="Arial" w:cs="Arial"/>
                <w:spacing w:val="-3"/>
              </w:rPr>
              <w:t xml:space="preserve"> </w:t>
            </w:r>
            <w:r w:rsidRPr="00F744A4">
              <w:rPr>
                <w:rFonts w:ascii="Arial" w:hAnsi="Arial" w:cs="Arial"/>
                <w:spacing w:val="-4"/>
              </w:rPr>
              <w:t>CRUZ</w:t>
            </w:r>
          </w:p>
        </w:tc>
        <w:tc>
          <w:tcPr>
            <w:tcW w:w="2409" w:type="dxa"/>
          </w:tcPr>
          <w:p w14:paraId="5E11713C" w14:textId="77777777" w:rsidR="00B631BB" w:rsidRPr="00F744A4" w:rsidRDefault="00B631BB" w:rsidP="00FD60EA">
            <w:pPr>
              <w:pStyle w:val="TableParagrap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7,3</w:t>
            </w:r>
          </w:p>
        </w:tc>
      </w:tr>
      <w:tr w:rsidR="00B631BB" w:rsidRPr="00F744A4" w14:paraId="547199BA" w14:textId="77777777" w:rsidTr="000D6250">
        <w:trPr>
          <w:trHeight w:val="302"/>
        </w:trPr>
        <w:tc>
          <w:tcPr>
            <w:tcW w:w="709" w:type="dxa"/>
          </w:tcPr>
          <w:p w14:paraId="3D4D99AB" w14:textId="77777777" w:rsidR="00B631BB" w:rsidRPr="00F744A4" w:rsidRDefault="00B631BB" w:rsidP="00FD60EA">
            <w:pPr>
              <w:pStyle w:val="TableParagraph"/>
              <w:spacing w:before="24" w:line="240" w:lineRule="auto"/>
              <w:ind w:left="72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007</w:t>
            </w:r>
          </w:p>
        </w:tc>
        <w:tc>
          <w:tcPr>
            <w:tcW w:w="6521" w:type="dxa"/>
          </w:tcPr>
          <w:p w14:paraId="650D1088" w14:textId="77777777" w:rsidR="00B631BB" w:rsidRPr="00F744A4" w:rsidRDefault="00B631BB" w:rsidP="00FD60EA">
            <w:pPr>
              <w:pStyle w:val="TableParagraph"/>
              <w:spacing w:before="24" w:line="240" w:lineRule="auto"/>
              <w:ind w:left="72"/>
              <w:jc w:val="left"/>
              <w:rPr>
                <w:rFonts w:ascii="Arial" w:hAnsi="Arial" w:cs="Arial"/>
              </w:rPr>
            </w:pPr>
            <w:r w:rsidRPr="00F744A4">
              <w:rPr>
                <w:rFonts w:ascii="Arial" w:hAnsi="Arial" w:cs="Arial"/>
              </w:rPr>
              <w:t>JAQUELINE</w:t>
            </w:r>
            <w:r w:rsidRPr="00F744A4">
              <w:rPr>
                <w:rFonts w:ascii="Arial" w:hAnsi="Arial" w:cs="Arial"/>
                <w:spacing w:val="-6"/>
              </w:rPr>
              <w:t xml:space="preserve"> </w:t>
            </w:r>
            <w:r w:rsidRPr="00F744A4">
              <w:rPr>
                <w:rFonts w:ascii="Arial" w:hAnsi="Arial" w:cs="Arial"/>
              </w:rPr>
              <w:t>VITORIA</w:t>
            </w:r>
            <w:r w:rsidRPr="00F744A4">
              <w:rPr>
                <w:rFonts w:ascii="Arial" w:hAnsi="Arial" w:cs="Arial"/>
                <w:spacing w:val="-8"/>
              </w:rPr>
              <w:t xml:space="preserve"> </w:t>
            </w:r>
            <w:r w:rsidRPr="00F744A4">
              <w:rPr>
                <w:rFonts w:ascii="Arial" w:hAnsi="Arial" w:cs="Arial"/>
              </w:rPr>
              <w:t>BRAGA</w:t>
            </w:r>
            <w:r w:rsidRPr="00F744A4">
              <w:rPr>
                <w:rFonts w:ascii="Arial" w:hAnsi="Arial" w:cs="Arial"/>
                <w:spacing w:val="-5"/>
              </w:rPr>
              <w:t xml:space="preserve"> </w:t>
            </w:r>
            <w:r w:rsidRPr="00F744A4">
              <w:rPr>
                <w:rFonts w:ascii="Arial" w:hAnsi="Arial" w:cs="Arial"/>
              </w:rPr>
              <w:t>DOS</w:t>
            </w:r>
            <w:r w:rsidRPr="00F744A4">
              <w:rPr>
                <w:rFonts w:ascii="Arial" w:hAnsi="Arial" w:cs="Arial"/>
                <w:spacing w:val="-7"/>
              </w:rPr>
              <w:t xml:space="preserve"> </w:t>
            </w:r>
            <w:r w:rsidRPr="00F744A4">
              <w:rPr>
                <w:rFonts w:ascii="Arial" w:hAnsi="Arial" w:cs="Arial"/>
                <w:spacing w:val="-2"/>
              </w:rPr>
              <w:t>SANTOS</w:t>
            </w:r>
          </w:p>
        </w:tc>
        <w:tc>
          <w:tcPr>
            <w:tcW w:w="2409" w:type="dxa"/>
          </w:tcPr>
          <w:p w14:paraId="41402253" w14:textId="77777777" w:rsidR="00B631BB" w:rsidRPr="00F744A4" w:rsidRDefault="00B631BB" w:rsidP="00FD60EA">
            <w:pPr>
              <w:pStyle w:val="TableParagraph"/>
              <w:spacing w:before="3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6,0</w:t>
            </w:r>
          </w:p>
        </w:tc>
      </w:tr>
      <w:tr w:rsidR="00B631BB" w:rsidRPr="00F744A4" w14:paraId="0CC32184" w14:textId="77777777" w:rsidTr="000D6250">
        <w:trPr>
          <w:trHeight w:val="302"/>
        </w:trPr>
        <w:tc>
          <w:tcPr>
            <w:tcW w:w="709" w:type="dxa"/>
          </w:tcPr>
          <w:p w14:paraId="25234AAA" w14:textId="77777777" w:rsidR="00B631BB" w:rsidRPr="00F744A4" w:rsidRDefault="00B631BB" w:rsidP="00FD60EA">
            <w:pPr>
              <w:pStyle w:val="TableParagraph"/>
              <w:spacing w:before="24" w:line="240" w:lineRule="auto"/>
              <w:ind w:left="72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008</w:t>
            </w:r>
          </w:p>
        </w:tc>
        <w:tc>
          <w:tcPr>
            <w:tcW w:w="6521" w:type="dxa"/>
          </w:tcPr>
          <w:p w14:paraId="55F42A48" w14:textId="77777777" w:rsidR="00B631BB" w:rsidRPr="00F744A4" w:rsidRDefault="00B631BB" w:rsidP="00FD60EA">
            <w:pPr>
              <w:pStyle w:val="TableParagraph"/>
              <w:spacing w:before="24" w:line="240" w:lineRule="auto"/>
              <w:ind w:left="72"/>
              <w:jc w:val="left"/>
              <w:rPr>
                <w:rFonts w:ascii="Arial" w:hAnsi="Arial" w:cs="Arial"/>
              </w:rPr>
            </w:pPr>
            <w:r w:rsidRPr="00F744A4">
              <w:rPr>
                <w:rFonts w:ascii="Arial" w:hAnsi="Arial" w:cs="Arial"/>
              </w:rPr>
              <w:t>FATIMA</w:t>
            </w:r>
            <w:r w:rsidRPr="00F744A4">
              <w:rPr>
                <w:rFonts w:ascii="Arial" w:hAnsi="Arial" w:cs="Arial"/>
                <w:spacing w:val="-7"/>
              </w:rPr>
              <w:t xml:space="preserve"> </w:t>
            </w:r>
            <w:r w:rsidRPr="00F744A4">
              <w:rPr>
                <w:rFonts w:ascii="Arial" w:hAnsi="Arial" w:cs="Arial"/>
              </w:rPr>
              <w:t>MARIN</w:t>
            </w:r>
            <w:r w:rsidRPr="00F744A4">
              <w:rPr>
                <w:rFonts w:ascii="Arial" w:hAnsi="Arial" w:cs="Arial"/>
                <w:spacing w:val="-7"/>
              </w:rPr>
              <w:t xml:space="preserve"> </w:t>
            </w:r>
            <w:r w:rsidRPr="00F744A4">
              <w:rPr>
                <w:rFonts w:ascii="Arial" w:hAnsi="Arial" w:cs="Arial"/>
              </w:rPr>
              <w:t>GUERINI</w:t>
            </w:r>
            <w:r w:rsidRPr="00F744A4">
              <w:rPr>
                <w:rFonts w:ascii="Arial" w:hAnsi="Arial" w:cs="Arial"/>
                <w:spacing w:val="-2"/>
              </w:rPr>
              <w:t xml:space="preserve"> ZAREMBSKI</w:t>
            </w:r>
          </w:p>
        </w:tc>
        <w:tc>
          <w:tcPr>
            <w:tcW w:w="2409" w:type="dxa"/>
          </w:tcPr>
          <w:p w14:paraId="1306F3C9" w14:textId="77777777" w:rsidR="00B631BB" w:rsidRPr="00F744A4" w:rsidRDefault="00B631BB" w:rsidP="00FD60EA">
            <w:pPr>
              <w:pStyle w:val="TableParagraph"/>
              <w:spacing w:before="3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7,3</w:t>
            </w:r>
          </w:p>
        </w:tc>
      </w:tr>
      <w:tr w:rsidR="00B631BB" w:rsidRPr="00F744A4" w14:paraId="27783CF1" w14:textId="77777777" w:rsidTr="000D6250">
        <w:trPr>
          <w:trHeight w:val="299"/>
        </w:trPr>
        <w:tc>
          <w:tcPr>
            <w:tcW w:w="709" w:type="dxa"/>
          </w:tcPr>
          <w:p w14:paraId="34E980F9" w14:textId="77777777" w:rsidR="00B631BB" w:rsidRPr="00F744A4" w:rsidRDefault="00B631BB" w:rsidP="00FD60EA">
            <w:pPr>
              <w:pStyle w:val="TableParagraph"/>
              <w:spacing w:before="24" w:line="240" w:lineRule="auto"/>
              <w:ind w:left="72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009</w:t>
            </w:r>
          </w:p>
        </w:tc>
        <w:tc>
          <w:tcPr>
            <w:tcW w:w="6521" w:type="dxa"/>
          </w:tcPr>
          <w:p w14:paraId="7D0596E3" w14:textId="77777777" w:rsidR="00B631BB" w:rsidRPr="00F744A4" w:rsidRDefault="00B631BB" w:rsidP="00FD60EA">
            <w:pPr>
              <w:pStyle w:val="TableParagraph"/>
              <w:spacing w:before="24" w:line="240" w:lineRule="auto"/>
              <w:ind w:left="72"/>
              <w:jc w:val="left"/>
              <w:rPr>
                <w:rFonts w:ascii="Arial" w:hAnsi="Arial" w:cs="Arial"/>
              </w:rPr>
            </w:pPr>
            <w:r w:rsidRPr="00F744A4">
              <w:rPr>
                <w:rFonts w:ascii="Arial" w:hAnsi="Arial" w:cs="Arial"/>
              </w:rPr>
              <w:t>DULCE</w:t>
            </w:r>
            <w:r w:rsidRPr="00F744A4">
              <w:rPr>
                <w:rFonts w:ascii="Arial" w:hAnsi="Arial" w:cs="Arial"/>
                <w:spacing w:val="-8"/>
              </w:rPr>
              <w:t xml:space="preserve"> </w:t>
            </w:r>
            <w:r w:rsidRPr="00F744A4">
              <w:rPr>
                <w:rFonts w:ascii="Arial" w:hAnsi="Arial" w:cs="Arial"/>
              </w:rPr>
              <w:t>MARIA</w:t>
            </w:r>
            <w:r w:rsidRPr="00F744A4">
              <w:rPr>
                <w:rFonts w:ascii="Arial" w:hAnsi="Arial" w:cs="Arial"/>
                <w:spacing w:val="-8"/>
              </w:rPr>
              <w:t xml:space="preserve"> </w:t>
            </w:r>
            <w:r w:rsidRPr="00F744A4">
              <w:rPr>
                <w:rFonts w:ascii="Arial" w:hAnsi="Arial" w:cs="Arial"/>
              </w:rPr>
              <w:t>CAMPAGNOLO</w:t>
            </w:r>
            <w:r w:rsidRPr="00F744A4">
              <w:rPr>
                <w:rFonts w:ascii="Arial" w:hAnsi="Arial" w:cs="Arial"/>
                <w:spacing w:val="-5"/>
              </w:rPr>
              <w:t xml:space="preserve"> </w:t>
            </w:r>
            <w:r w:rsidRPr="00F744A4">
              <w:rPr>
                <w:rFonts w:ascii="Arial" w:hAnsi="Arial" w:cs="Arial"/>
                <w:spacing w:val="-2"/>
              </w:rPr>
              <w:t>MAURER</w:t>
            </w:r>
          </w:p>
        </w:tc>
        <w:tc>
          <w:tcPr>
            <w:tcW w:w="2409" w:type="dxa"/>
          </w:tcPr>
          <w:p w14:paraId="5A7A78C6" w14:textId="77777777" w:rsidR="00B631BB" w:rsidRPr="00F744A4" w:rsidRDefault="00B631BB" w:rsidP="00FD60EA">
            <w:pPr>
              <w:pStyle w:val="TableParagrap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8,0</w:t>
            </w:r>
          </w:p>
        </w:tc>
      </w:tr>
      <w:tr w:rsidR="00B631BB" w:rsidRPr="00F744A4" w14:paraId="05DCD909" w14:textId="77777777" w:rsidTr="000D6250">
        <w:trPr>
          <w:trHeight w:val="299"/>
        </w:trPr>
        <w:tc>
          <w:tcPr>
            <w:tcW w:w="709" w:type="dxa"/>
          </w:tcPr>
          <w:p w14:paraId="4AC6AA70" w14:textId="77777777" w:rsidR="00B631BB" w:rsidRPr="00F744A4" w:rsidRDefault="00B631BB" w:rsidP="00FD60EA">
            <w:pPr>
              <w:pStyle w:val="TableParagraph"/>
              <w:spacing w:before="24" w:line="240" w:lineRule="auto"/>
              <w:ind w:left="72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010</w:t>
            </w:r>
          </w:p>
        </w:tc>
        <w:tc>
          <w:tcPr>
            <w:tcW w:w="6521" w:type="dxa"/>
          </w:tcPr>
          <w:p w14:paraId="42857011" w14:textId="77777777" w:rsidR="00B631BB" w:rsidRPr="00F744A4" w:rsidRDefault="00B631BB" w:rsidP="00FD60EA">
            <w:pPr>
              <w:pStyle w:val="TableParagraph"/>
              <w:spacing w:before="24" w:line="240" w:lineRule="auto"/>
              <w:ind w:left="72"/>
              <w:jc w:val="left"/>
              <w:rPr>
                <w:rFonts w:ascii="Arial" w:hAnsi="Arial" w:cs="Arial"/>
              </w:rPr>
            </w:pPr>
            <w:r w:rsidRPr="00F744A4">
              <w:rPr>
                <w:rFonts w:ascii="Arial" w:hAnsi="Arial" w:cs="Arial"/>
              </w:rPr>
              <w:t>JANES</w:t>
            </w:r>
            <w:r w:rsidRPr="00F744A4">
              <w:rPr>
                <w:rFonts w:ascii="Arial" w:hAnsi="Arial" w:cs="Arial"/>
                <w:spacing w:val="-5"/>
              </w:rPr>
              <w:t xml:space="preserve"> </w:t>
            </w:r>
            <w:r w:rsidRPr="00F744A4">
              <w:rPr>
                <w:rFonts w:ascii="Arial" w:hAnsi="Arial" w:cs="Arial"/>
              </w:rPr>
              <w:t>PEREIRA</w:t>
            </w:r>
            <w:r w:rsidRPr="00F744A4">
              <w:rPr>
                <w:rFonts w:ascii="Arial" w:hAnsi="Arial" w:cs="Arial"/>
                <w:spacing w:val="-4"/>
              </w:rPr>
              <w:t xml:space="preserve"> </w:t>
            </w:r>
            <w:r w:rsidRPr="00F744A4">
              <w:rPr>
                <w:rFonts w:ascii="Arial" w:hAnsi="Arial" w:cs="Arial"/>
              </w:rPr>
              <w:t>DOS</w:t>
            </w:r>
            <w:r w:rsidRPr="00F744A4">
              <w:rPr>
                <w:rFonts w:ascii="Arial" w:hAnsi="Arial" w:cs="Arial"/>
                <w:spacing w:val="-6"/>
              </w:rPr>
              <w:t xml:space="preserve"> </w:t>
            </w:r>
            <w:r w:rsidRPr="00F744A4">
              <w:rPr>
                <w:rFonts w:ascii="Arial" w:hAnsi="Arial" w:cs="Arial"/>
                <w:spacing w:val="-2"/>
              </w:rPr>
              <w:t>SANTOS</w:t>
            </w:r>
          </w:p>
        </w:tc>
        <w:tc>
          <w:tcPr>
            <w:tcW w:w="2409" w:type="dxa"/>
          </w:tcPr>
          <w:p w14:paraId="14290CCD" w14:textId="77777777" w:rsidR="00B631BB" w:rsidRPr="00F744A4" w:rsidRDefault="00B631BB" w:rsidP="00FD60EA">
            <w:pPr>
              <w:pStyle w:val="TableParagrap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7,3</w:t>
            </w:r>
          </w:p>
        </w:tc>
      </w:tr>
      <w:tr w:rsidR="00B631BB" w:rsidRPr="00F744A4" w14:paraId="65262137" w14:textId="77777777" w:rsidTr="000D6250">
        <w:trPr>
          <w:trHeight w:val="300"/>
        </w:trPr>
        <w:tc>
          <w:tcPr>
            <w:tcW w:w="709" w:type="dxa"/>
          </w:tcPr>
          <w:p w14:paraId="047EE978" w14:textId="77777777" w:rsidR="00B631BB" w:rsidRPr="00F744A4" w:rsidRDefault="00B631BB" w:rsidP="00FD60EA">
            <w:pPr>
              <w:pStyle w:val="TableParagraph"/>
              <w:spacing w:before="24" w:line="240" w:lineRule="auto"/>
              <w:ind w:left="72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011</w:t>
            </w:r>
          </w:p>
        </w:tc>
        <w:tc>
          <w:tcPr>
            <w:tcW w:w="6521" w:type="dxa"/>
          </w:tcPr>
          <w:p w14:paraId="13CF40BE" w14:textId="77777777" w:rsidR="00B631BB" w:rsidRPr="00F744A4" w:rsidRDefault="00B631BB" w:rsidP="00FD60EA">
            <w:pPr>
              <w:pStyle w:val="TableParagraph"/>
              <w:spacing w:before="24" w:line="240" w:lineRule="auto"/>
              <w:ind w:left="72"/>
              <w:jc w:val="left"/>
              <w:rPr>
                <w:rFonts w:ascii="Arial" w:hAnsi="Arial" w:cs="Arial"/>
              </w:rPr>
            </w:pPr>
            <w:r w:rsidRPr="00F744A4">
              <w:rPr>
                <w:rFonts w:ascii="Arial" w:hAnsi="Arial" w:cs="Arial"/>
              </w:rPr>
              <w:t>EDERSON</w:t>
            </w:r>
            <w:r w:rsidRPr="00F744A4">
              <w:rPr>
                <w:rFonts w:ascii="Arial" w:hAnsi="Arial" w:cs="Arial"/>
                <w:spacing w:val="-4"/>
              </w:rPr>
              <w:t xml:space="preserve"> </w:t>
            </w:r>
            <w:r w:rsidRPr="00F744A4">
              <w:rPr>
                <w:rFonts w:ascii="Arial" w:hAnsi="Arial" w:cs="Arial"/>
              </w:rPr>
              <w:t>CLOVIS</w:t>
            </w:r>
            <w:r w:rsidRPr="00F744A4">
              <w:rPr>
                <w:rFonts w:ascii="Arial" w:hAnsi="Arial" w:cs="Arial"/>
                <w:spacing w:val="-3"/>
              </w:rPr>
              <w:t xml:space="preserve"> </w:t>
            </w:r>
            <w:r w:rsidRPr="00F744A4">
              <w:rPr>
                <w:rFonts w:ascii="Arial" w:hAnsi="Arial" w:cs="Arial"/>
              </w:rPr>
              <w:t>DE</w:t>
            </w:r>
            <w:r w:rsidRPr="00F744A4">
              <w:rPr>
                <w:rFonts w:ascii="Arial" w:hAnsi="Arial" w:cs="Arial"/>
                <w:spacing w:val="-8"/>
              </w:rPr>
              <w:t xml:space="preserve"> </w:t>
            </w:r>
            <w:r w:rsidRPr="00F744A4">
              <w:rPr>
                <w:rFonts w:ascii="Arial" w:hAnsi="Arial" w:cs="Arial"/>
                <w:spacing w:val="-2"/>
              </w:rPr>
              <w:t>OLIVEIRA</w:t>
            </w:r>
          </w:p>
        </w:tc>
        <w:tc>
          <w:tcPr>
            <w:tcW w:w="2409" w:type="dxa"/>
          </w:tcPr>
          <w:p w14:paraId="10F36995" w14:textId="77777777" w:rsidR="00B631BB" w:rsidRPr="00F744A4" w:rsidRDefault="00B631BB" w:rsidP="00FD60EA">
            <w:pPr>
              <w:pStyle w:val="TableParagrap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9,7</w:t>
            </w:r>
          </w:p>
        </w:tc>
      </w:tr>
      <w:tr w:rsidR="00B631BB" w:rsidRPr="00F744A4" w14:paraId="09D14D29" w14:textId="77777777" w:rsidTr="000D6250">
        <w:trPr>
          <w:trHeight w:val="299"/>
        </w:trPr>
        <w:tc>
          <w:tcPr>
            <w:tcW w:w="709" w:type="dxa"/>
          </w:tcPr>
          <w:p w14:paraId="02D51BA4" w14:textId="77777777" w:rsidR="00B631BB" w:rsidRPr="00F744A4" w:rsidRDefault="00B631BB" w:rsidP="00FD60EA">
            <w:pPr>
              <w:pStyle w:val="TableParagraph"/>
              <w:spacing w:before="24" w:line="240" w:lineRule="auto"/>
              <w:ind w:left="72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012</w:t>
            </w:r>
          </w:p>
        </w:tc>
        <w:tc>
          <w:tcPr>
            <w:tcW w:w="6521" w:type="dxa"/>
          </w:tcPr>
          <w:p w14:paraId="44922231" w14:textId="77777777" w:rsidR="00B631BB" w:rsidRPr="00F744A4" w:rsidRDefault="00B631BB" w:rsidP="00FD60EA">
            <w:pPr>
              <w:pStyle w:val="TableParagraph"/>
              <w:spacing w:before="24" w:line="240" w:lineRule="auto"/>
              <w:ind w:left="72"/>
              <w:jc w:val="left"/>
              <w:rPr>
                <w:rFonts w:ascii="Arial" w:hAnsi="Arial" w:cs="Arial"/>
              </w:rPr>
            </w:pPr>
            <w:r w:rsidRPr="00F744A4">
              <w:rPr>
                <w:rFonts w:ascii="Arial" w:hAnsi="Arial" w:cs="Arial"/>
              </w:rPr>
              <w:t>JÉSSICA</w:t>
            </w:r>
            <w:r w:rsidRPr="00F744A4">
              <w:rPr>
                <w:rFonts w:ascii="Arial" w:hAnsi="Arial" w:cs="Arial"/>
                <w:spacing w:val="-7"/>
              </w:rPr>
              <w:t xml:space="preserve"> </w:t>
            </w:r>
            <w:r w:rsidRPr="00F744A4">
              <w:rPr>
                <w:rFonts w:ascii="Arial" w:hAnsi="Arial" w:cs="Arial"/>
              </w:rPr>
              <w:t>PINHEIRO</w:t>
            </w:r>
            <w:r w:rsidRPr="00F744A4">
              <w:rPr>
                <w:rFonts w:ascii="Arial" w:hAnsi="Arial" w:cs="Arial"/>
                <w:spacing w:val="-7"/>
              </w:rPr>
              <w:t xml:space="preserve"> </w:t>
            </w:r>
            <w:r w:rsidRPr="00F744A4">
              <w:rPr>
                <w:rFonts w:ascii="Arial" w:hAnsi="Arial" w:cs="Arial"/>
                <w:spacing w:val="-2"/>
              </w:rPr>
              <w:t>SCHMITT</w:t>
            </w:r>
          </w:p>
        </w:tc>
        <w:tc>
          <w:tcPr>
            <w:tcW w:w="2409" w:type="dxa"/>
          </w:tcPr>
          <w:p w14:paraId="353693CF" w14:textId="77777777" w:rsidR="00B631BB" w:rsidRPr="00F744A4" w:rsidRDefault="00B631BB" w:rsidP="00FD60EA">
            <w:pPr>
              <w:pStyle w:val="TableParagrap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7,3</w:t>
            </w:r>
          </w:p>
        </w:tc>
      </w:tr>
      <w:tr w:rsidR="00B631BB" w:rsidRPr="00F744A4" w14:paraId="034C6EFF" w14:textId="77777777" w:rsidTr="000D6250">
        <w:trPr>
          <w:trHeight w:val="299"/>
        </w:trPr>
        <w:tc>
          <w:tcPr>
            <w:tcW w:w="709" w:type="dxa"/>
          </w:tcPr>
          <w:p w14:paraId="3D89D305" w14:textId="77777777" w:rsidR="00B631BB" w:rsidRPr="00F744A4" w:rsidRDefault="00B631BB" w:rsidP="00FD60EA">
            <w:pPr>
              <w:pStyle w:val="TableParagraph"/>
              <w:spacing w:before="24" w:line="240" w:lineRule="auto"/>
              <w:ind w:left="72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014</w:t>
            </w:r>
          </w:p>
        </w:tc>
        <w:tc>
          <w:tcPr>
            <w:tcW w:w="6521" w:type="dxa"/>
          </w:tcPr>
          <w:p w14:paraId="6B713856" w14:textId="77777777" w:rsidR="00B631BB" w:rsidRPr="00F744A4" w:rsidRDefault="00B631BB" w:rsidP="00FD60EA">
            <w:pPr>
              <w:pStyle w:val="TableParagraph"/>
              <w:spacing w:before="24" w:line="240" w:lineRule="auto"/>
              <w:ind w:left="72"/>
              <w:jc w:val="left"/>
              <w:rPr>
                <w:rFonts w:ascii="Arial" w:hAnsi="Arial" w:cs="Arial"/>
              </w:rPr>
            </w:pPr>
            <w:r w:rsidRPr="00F744A4">
              <w:rPr>
                <w:rFonts w:ascii="Arial" w:hAnsi="Arial" w:cs="Arial"/>
              </w:rPr>
              <w:t>VERONICA</w:t>
            </w:r>
            <w:r w:rsidRPr="00F744A4">
              <w:rPr>
                <w:rFonts w:ascii="Arial" w:hAnsi="Arial" w:cs="Arial"/>
                <w:spacing w:val="-5"/>
              </w:rPr>
              <w:t xml:space="preserve"> </w:t>
            </w:r>
            <w:r w:rsidRPr="00F744A4">
              <w:rPr>
                <w:rFonts w:ascii="Arial" w:hAnsi="Arial" w:cs="Arial"/>
              </w:rPr>
              <w:t>DE</w:t>
            </w:r>
            <w:r w:rsidRPr="00F744A4">
              <w:rPr>
                <w:rFonts w:ascii="Arial" w:hAnsi="Arial" w:cs="Arial"/>
                <w:spacing w:val="-6"/>
              </w:rPr>
              <w:t xml:space="preserve"> </w:t>
            </w:r>
            <w:r w:rsidRPr="00F744A4">
              <w:rPr>
                <w:rFonts w:ascii="Arial" w:hAnsi="Arial" w:cs="Arial"/>
              </w:rPr>
              <w:t>OLIVEIRA</w:t>
            </w:r>
            <w:r w:rsidRPr="00F744A4">
              <w:rPr>
                <w:rFonts w:ascii="Arial" w:hAnsi="Arial" w:cs="Arial"/>
                <w:spacing w:val="-5"/>
              </w:rPr>
              <w:t xml:space="preserve"> </w:t>
            </w:r>
            <w:r w:rsidRPr="00F744A4">
              <w:rPr>
                <w:rFonts w:ascii="Arial" w:hAnsi="Arial" w:cs="Arial"/>
              </w:rPr>
              <w:t>DE</w:t>
            </w:r>
            <w:r w:rsidRPr="00F744A4">
              <w:rPr>
                <w:rFonts w:ascii="Arial" w:hAnsi="Arial" w:cs="Arial"/>
                <w:spacing w:val="-4"/>
              </w:rPr>
              <w:t xml:space="preserve"> </w:t>
            </w:r>
            <w:r w:rsidRPr="00F744A4">
              <w:rPr>
                <w:rFonts w:ascii="Arial" w:hAnsi="Arial" w:cs="Arial"/>
                <w:spacing w:val="-2"/>
              </w:rPr>
              <w:t>ANDRADE</w:t>
            </w:r>
          </w:p>
        </w:tc>
        <w:tc>
          <w:tcPr>
            <w:tcW w:w="2409" w:type="dxa"/>
          </w:tcPr>
          <w:p w14:paraId="718B2D0E" w14:textId="77777777" w:rsidR="00B631BB" w:rsidRPr="00F744A4" w:rsidRDefault="00B631BB" w:rsidP="00FD60EA">
            <w:pPr>
              <w:pStyle w:val="TableParagrap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6,7</w:t>
            </w:r>
          </w:p>
        </w:tc>
      </w:tr>
      <w:tr w:rsidR="00B631BB" w:rsidRPr="00F744A4" w14:paraId="55132760" w14:textId="77777777" w:rsidTr="000D6250">
        <w:trPr>
          <w:trHeight w:val="299"/>
        </w:trPr>
        <w:tc>
          <w:tcPr>
            <w:tcW w:w="709" w:type="dxa"/>
          </w:tcPr>
          <w:p w14:paraId="264AD852" w14:textId="77777777" w:rsidR="00B631BB" w:rsidRPr="00F744A4" w:rsidRDefault="00B631BB" w:rsidP="00FD60EA">
            <w:pPr>
              <w:pStyle w:val="TableParagraph"/>
              <w:spacing w:before="24" w:line="240" w:lineRule="auto"/>
              <w:ind w:left="72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015</w:t>
            </w:r>
          </w:p>
        </w:tc>
        <w:tc>
          <w:tcPr>
            <w:tcW w:w="6521" w:type="dxa"/>
          </w:tcPr>
          <w:p w14:paraId="205997A9" w14:textId="77777777" w:rsidR="00B631BB" w:rsidRPr="00F744A4" w:rsidRDefault="00B631BB" w:rsidP="00FD60EA">
            <w:pPr>
              <w:pStyle w:val="TableParagraph"/>
              <w:spacing w:before="24" w:line="240" w:lineRule="auto"/>
              <w:ind w:left="72"/>
              <w:jc w:val="left"/>
              <w:rPr>
                <w:rFonts w:ascii="Arial" w:hAnsi="Arial" w:cs="Arial"/>
              </w:rPr>
            </w:pPr>
            <w:r w:rsidRPr="00F744A4">
              <w:rPr>
                <w:rFonts w:ascii="Arial" w:hAnsi="Arial" w:cs="Arial"/>
              </w:rPr>
              <w:t>ROMILDA</w:t>
            </w:r>
            <w:r w:rsidRPr="00F744A4">
              <w:rPr>
                <w:rFonts w:ascii="Arial" w:hAnsi="Arial" w:cs="Arial"/>
                <w:spacing w:val="-5"/>
              </w:rPr>
              <w:t xml:space="preserve"> </w:t>
            </w:r>
            <w:r w:rsidRPr="00F744A4">
              <w:rPr>
                <w:rFonts w:ascii="Arial" w:hAnsi="Arial" w:cs="Arial"/>
              </w:rPr>
              <w:t>FATIMA</w:t>
            </w:r>
            <w:r w:rsidRPr="00F744A4">
              <w:rPr>
                <w:rFonts w:ascii="Arial" w:hAnsi="Arial" w:cs="Arial"/>
                <w:spacing w:val="-5"/>
              </w:rPr>
              <w:t xml:space="preserve"> </w:t>
            </w:r>
            <w:r w:rsidRPr="00F744A4">
              <w:rPr>
                <w:rFonts w:ascii="Arial" w:hAnsi="Arial" w:cs="Arial"/>
              </w:rPr>
              <w:t>ALMEIDA</w:t>
            </w:r>
            <w:r w:rsidRPr="00F744A4">
              <w:rPr>
                <w:rFonts w:ascii="Arial" w:hAnsi="Arial" w:cs="Arial"/>
                <w:spacing w:val="-5"/>
              </w:rPr>
              <w:t xml:space="preserve"> </w:t>
            </w:r>
            <w:r w:rsidRPr="00F744A4">
              <w:rPr>
                <w:rFonts w:ascii="Arial" w:hAnsi="Arial" w:cs="Arial"/>
              </w:rPr>
              <w:t>DA</w:t>
            </w:r>
            <w:r w:rsidRPr="00F744A4">
              <w:rPr>
                <w:rFonts w:ascii="Arial" w:hAnsi="Arial" w:cs="Arial"/>
                <w:spacing w:val="-5"/>
              </w:rPr>
              <w:t xml:space="preserve"> </w:t>
            </w:r>
            <w:r w:rsidRPr="00F744A4">
              <w:rPr>
                <w:rFonts w:ascii="Arial" w:hAnsi="Arial" w:cs="Arial"/>
              </w:rPr>
              <w:t>SILVA</w:t>
            </w:r>
            <w:r w:rsidRPr="00F744A4">
              <w:rPr>
                <w:rFonts w:ascii="Arial" w:hAnsi="Arial" w:cs="Arial"/>
                <w:spacing w:val="-3"/>
              </w:rPr>
              <w:t xml:space="preserve"> </w:t>
            </w:r>
            <w:r w:rsidRPr="00F744A4">
              <w:rPr>
                <w:rFonts w:ascii="Arial" w:hAnsi="Arial" w:cs="Arial"/>
                <w:spacing w:val="-4"/>
              </w:rPr>
              <w:t>ADAMI</w:t>
            </w:r>
          </w:p>
        </w:tc>
        <w:tc>
          <w:tcPr>
            <w:tcW w:w="2409" w:type="dxa"/>
          </w:tcPr>
          <w:p w14:paraId="281BFF05" w14:textId="77777777" w:rsidR="00B631BB" w:rsidRPr="00F744A4" w:rsidRDefault="00B631BB" w:rsidP="00FD60EA">
            <w:pPr>
              <w:pStyle w:val="TableParagrap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7,0</w:t>
            </w:r>
          </w:p>
        </w:tc>
      </w:tr>
      <w:tr w:rsidR="00B631BB" w:rsidRPr="00F744A4" w14:paraId="21017F10" w14:textId="77777777" w:rsidTr="000D6250">
        <w:trPr>
          <w:trHeight w:val="299"/>
        </w:trPr>
        <w:tc>
          <w:tcPr>
            <w:tcW w:w="709" w:type="dxa"/>
          </w:tcPr>
          <w:p w14:paraId="5ADA6F6E" w14:textId="77777777" w:rsidR="00B631BB" w:rsidRPr="00F744A4" w:rsidRDefault="00B631BB" w:rsidP="00FD60EA">
            <w:pPr>
              <w:pStyle w:val="TableParagraph"/>
              <w:spacing w:before="24" w:line="240" w:lineRule="auto"/>
              <w:ind w:left="72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016</w:t>
            </w:r>
          </w:p>
        </w:tc>
        <w:tc>
          <w:tcPr>
            <w:tcW w:w="6521" w:type="dxa"/>
          </w:tcPr>
          <w:p w14:paraId="08F1BBD6" w14:textId="77777777" w:rsidR="00B631BB" w:rsidRPr="00F744A4" w:rsidRDefault="00B631BB" w:rsidP="00FD60EA">
            <w:pPr>
              <w:pStyle w:val="TableParagraph"/>
              <w:spacing w:before="24" w:line="240" w:lineRule="auto"/>
              <w:ind w:left="72"/>
              <w:jc w:val="left"/>
              <w:rPr>
                <w:rFonts w:ascii="Arial" w:hAnsi="Arial" w:cs="Arial"/>
              </w:rPr>
            </w:pPr>
            <w:r w:rsidRPr="00F744A4">
              <w:rPr>
                <w:rFonts w:ascii="Arial" w:hAnsi="Arial" w:cs="Arial"/>
              </w:rPr>
              <w:t>SOELI</w:t>
            </w:r>
            <w:r w:rsidRPr="00F744A4">
              <w:rPr>
                <w:rFonts w:ascii="Arial" w:hAnsi="Arial" w:cs="Arial"/>
                <w:spacing w:val="-4"/>
              </w:rPr>
              <w:t xml:space="preserve"> </w:t>
            </w:r>
            <w:r w:rsidRPr="00F744A4">
              <w:rPr>
                <w:rFonts w:ascii="Arial" w:hAnsi="Arial" w:cs="Arial"/>
              </w:rPr>
              <w:t>ANJOS</w:t>
            </w:r>
            <w:r w:rsidRPr="00F744A4">
              <w:rPr>
                <w:rFonts w:ascii="Arial" w:hAnsi="Arial" w:cs="Arial"/>
                <w:spacing w:val="-3"/>
              </w:rPr>
              <w:t xml:space="preserve"> </w:t>
            </w:r>
            <w:r w:rsidRPr="00F744A4">
              <w:rPr>
                <w:rFonts w:ascii="Arial" w:hAnsi="Arial" w:cs="Arial"/>
                <w:spacing w:val="-4"/>
              </w:rPr>
              <w:t>PASE</w:t>
            </w:r>
          </w:p>
        </w:tc>
        <w:tc>
          <w:tcPr>
            <w:tcW w:w="2409" w:type="dxa"/>
          </w:tcPr>
          <w:p w14:paraId="3CBFB14C" w14:textId="77777777" w:rsidR="00B631BB" w:rsidRPr="00F744A4" w:rsidRDefault="00B631BB" w:rsidP="00FD60EA">
            <w:pPr>
              <w:pStyle w:val="TableParagrap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6,0</w:t>
            </w:r>
          </w:p>
        </w:tc>
      </w:tr>
    </w:tbl>
    <w:p w14:paraId="1B060970" w14:textId="772D1CA2" w:rsidR="00764C5E" w:rsidRPr="00F744A4" w:rsidRDefault="00764C5E" w:rsidP="00904BF7">
      <w:pPr>
        <w:pStyle w:val="PargrafodaLista"/>
        <w:shd w:val="clear" w:color="auto" w:fill="FFFFFF"/>
        <w:spacing w:after="0" w:line="240" w:lineRule="auto"/>
        <w:ind w:left="0"/>
        <w:jc w:val="both"/>
        <w:rPr>
          <w:rFonts w:ascii="Arial" w:hAnsi="Arial" w:cs="Arial"/>
          <w:b/>
        </w:rPr>
      </w:pPr>
      <w:r w:rsidRPr="00F744A4">
        <w:rPr>
          <w:rFonts w:ascii="Arial" w:hAnsi="Arial" w:cs="Arial"/>
          <w:b/>
        </w:rPr>
        <w:t xml:space="preserve"> </w:t>
      </w:r>
    </w:p>
    <w:p w14:paraId="1648DF35" w14:textId="1010E3CE" w:rsidR="00CD71FB" w:rsidRDefault="00CD71FB" w:rsidP="00764C5E">
      <w:pPr>
        <w:pStyle w:val="Jurisprudncias"/>
        <w:spacing w:line="360" w:lineRule="auto"/>
      </w:pPr>
      <w:r>
        <w:t>As demais datas do calendário seguem sem alterações conforme disposto abaixo: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2123"/>
        <w:gridCol w:w="7614"/>
      </w:tblGrid>
      <w:tr w:rsidR="00D67B91" w:rsidRPr="005E6B08" w14:paraId="37871A40" w14:textId="77777777" w:rsidTr="00FD60EA">
        <w:trPr>
          <w:trHeight w:val="300"/>
        </w:trPr>
        <w:tc>
          <w:tcPr>
            <w:tcW w:w="1090" w:type="pct"/>
            <w:shd w:val="clear" w:color="auto" w:fill="auto"/>
          </w:tcPr>
          <w:p w14:paraId="245D1D6D" w14:textId="77777777" w:rsidR="00D67B91" w:rsidRPr="00D20DD4" w:rsidRDefault="00D67B91" w:rsidP="00FD60EA">
            <w:pPr>
              <w:jc w:val="both"/>
              <w:rPr>
                <w:rFonts w:ascii="Arial" w:hAnsi="Arial" w:cs="Arial"/>
                <w:b/>
              </w:rPr>
            </w:pPr>
            <w:r w:rsidRPr="00D20DD4">
              <w:rPr>
                <w:rFonts w:ascii="Arial" w:hAnsi="Arial" w:cs="Arial"/>
                <w:b/>
              </w:rPr>
              <w:t>Data</w:t>
            </w:r>
          </w:p>
        </w:tc>
        <w:tc>
          <w:tcPr>
            <w:tcW w:w="3910" w:type="pct"/>
            <w:shd w:val="clear" w:color="auto" w:fill="auto"/>
          </w:tcPr>
          <w:p w14:paraId="233EB3DE" w14:textId="77777777" w:rsidR="00D67B91" w:rsidRPr="00D20DD4" w:rsidRDefault="00D67B91" w:rsidP="00FD60EA">
            <w:pPr>
              <w:jc w:val="both"/>
              <w:rPr>
                <w:rFonts w:ascii="Arial" w:hAnsi="Arial" w:cs="Arial"/>
                <w:b/>
              </w:rPr>
            </w:pPr>
            <w:r w:rsidRPr="00D20DD4">
              <w:rPr>
                <w:rFonts w:ascii="Arial" w:hAnsi="Arial" w:cs="Arial"/>
                <w:b/>
              </w:rPr>
              <w:t>Etapa</w:t>
            </w:r>
          </w:p>
        </w:tc>
      </w:tr>
      <w:tr w:rsidR="00D67B91" w:rsidRPr="005E6B08" w14:paraId="546AA0A0" w14:textId="77777777" w:rsidTr="00FD60EA">
        <w:trPr>
          <w:trHeight w:val="300"/>
        </w:trPr>
        <w:tc>
          <w:tcPr>
            <w:tcW w:w="1090" w:type="pct"/>
            <w:shd w:val="clear" w:color="auto" w:fill="auto"/>
          </w:tcPr>
          <w:p w14:paraId="5506D17B" w14:textId="77777777" w:rsidR="00D67B91" w:rsidRPr="00D20DD4" w:rsidRDefault="00D67B91" w:rsidP="00FD60E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06/05/2025</w:t>
            </w:r>
          </w:p>
        </w:tc>
        <w:tc>
          <w:tcPr>
            <w:tcW w:w="3910" w:type="pct"/>
            <w:shd w:val="clear" w:color="auto" w:fill="auto"/>
          </w:tcPr>
          <w:p w14:paraId="019F396C" w14:textId="77777777" w:rsidR="00D67B91" w:rsidRPr="00D20DD4" w:rsidRDefault="00D67B91" w:rsidP="00FD60EA">
            <w:pPr>
              <w:jc w:val="both"/>
              <w:rPr>
                <w:rFonts w:ascii="Arial" w:hAnsi="Arial" w:cs="Arial"/>
              </w:rPr>
            </w:pPr>
            <w:r w:rsidRPr="00D20DD4">
              <w:rPr>
                <w:rFonts w:ascii="Arial" w:hAnsi="Arial" w:cs="Arial"/>
              </w:rPr>
              <w:t>Publicação do Edital</w:t>
            </w:r>
          </w:p>
        </w:tc>
      </w:tr>
      <w:tr w:rsidR="00D67B91" w:rsidRPr="005E6B08" w14:paraId="5FFB767F" w14:textId="77777777" w:rsidTr="00FD60EA">
        <w:trPr>
          <w:trHeight w:val="300"/>
        </w:trPr>
        <w:tc>
          <w:tcPr>
            <w:tcW w:w="1090" w:type="pct"/>
            <w:shd w:val="clear" w:color="auto" w:fill="auto"/>
          </w:tcPr>
          <w:p w14:paraId="19A10367" w14:textId="77777777" w:rsidR="00D67B91" w:rsidRPr="00D20DD4" w:rsidRDefault="00D67B91" w:rsidP="00FD60E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07/05 a 20/05 </w:t>
            </w:r>
          </w:p>
        </w:tc>
        <w:tc>
          <w:tcPr>
            <w:tcW w:w="3910" w:type="pct"/>
            <w:shd w:val="clear" w:color="auto" w:fill="auto"/>
          </w:tcPr>
          <w:p w14:paraId="510C4D39" w14:textId="77777777" w:rsidR="00D67B91" w:rsidRPr="00D20DD4" w:rsidRDefault="00D67B91" w:rsidP="00FD60EA">
            <w:pPr>
              <w:jc w:val="both"/>
              <w:rPr>
                <w:rFonts w:ascii="Arial" w:hAnsi="Arial" w:cs="Arial"/>
              </w:rPr>
            </w:pPr>
            <w:r w:rsidRPr="00D20DD4">
              <w:rPr>
                <w:rFonts w:ascii="Arial" w:hAnsi="Arial" w:cs="Arial"/>
              </w:rPr>
              <w:t>Prazo para registro das candidaturas (item 6.1)</w:t>
            </w:r>
          </w:p>
        </w:tc>
      </w:tr>
      <w:tr w:rsidR="00D67B91" w:rsidRPr="005E6B08" w14:paraId="0BD3C2DC" w14:textId="77777777" w:rsidTr="00FD60EA">
        <w:trPr>
          <w:trHeight w:val="300"/>
        </w:trPr>
        <w:tc>
          <w:tcPr>
            <w:tcW w:w="1090" w:type="pct"/>
            <w:shd w:val="clear" w:color="auto" w:fill="auto"/>
          </w:tcPr>
          <w:p w14:paraId="4CFDCA77" w14:textId="77777777" w:rsidR="00D67B91" w:rsidRPr="00D20DD4" w:rsidRDefault="00D67B91" w:rsidP="00FD60E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21/05/2025</w:t>
            </w:r>
          </w:p>
        </w:tc>
        <w:tc>
          <w:tcPr>
            <w:tcW w:w="3910" w:type="pct"/>
            <w:shd w:val="clear" w:color="auto" w:fill="auto"/>
          </w:tcPr>
          <w:p w14:paraId="3F4D1963" w14:textId="77777777" w:rsidR="00D67B91" w:rsidRPr="00D20DD4" w:rsidRDefault="00D67B91" w:rsidP="00FD60EA">
            <w:pPr>
              <w:jc w:val="both"/>
              <w:rPr>
                <w:rFonts w:ascii="Arial" w:hAnsi="Arial" w:cs="Arial"/>
              </w:rPr>
            </w:pPr>
            <w:r w:rsidRPr="00D20DD4">
              <w:rPr>
                <w:rFonts w:ascii="Arial" w:hAnsi="Arial" w:cs="Arial"/>
              </w:rPr>
              <w:t xml:space="preserve">Publicação, pela Comissão Especial do processo de escolha, da lista dos candidatos inscritos e abertura do prazo de </w:t>
            </w:r>
            <w:r>
              <w:rPr>
                <w:rFonts w:ascii="Arial" w:hAnsi="Arial" w:cs="Arial"/>
                <w:b/>
                <w:bCs/>
              </w:rPr>
              <w:t>02 (dois)</w:t>
            </w:r>
            <w:r w:rsidRPr="00D20DD4">
              <w:rPr>
                <w:rFonts w:ascii="Arial" w:hAnsi="Arial" w:cs="Arial"/>
              </w:rPr>
              <w:t xml:space="preserve"> dias para impugnação das candidaturas junto à Comissão Especial</w:t>
            </w:r>
            <w:r>
              <w:rPr>
                <w:rFonts w:ascii="Arial" w:hAnsi="Arial" w:cs="Arial"/>
              </w:rPr>
              <w:t>.</w:t>
            </w:r>
          </w:p>
        </w:tc>
      </w:tr>
      <w:tr w:rsidR="00D67B91" w:rsidRPr="005E6B08" w14:paraId="0B1ADE5B" w14:textId="77777777" w:rsidTr="00FD60EA">
        <w:trPr>
          <w:trHeight w:val="300"/>
        </w:trPr>
        <w:tc>
          <w:tcPr>
            <w:tcW w:w="1090" w:type="pct"/>
            <w:shd w:val="clear" w:color="auto" w:fill="auto"/>
          </w:tcPr>
          <w:p w14:paraId="55E727DF" w14:textId="77777777" w:rsidR="00D67B91" w:rsidRPr="00D20DD4" w:rsidRDefault="00D67B91" w:rsidP="00FD60E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26/05/2025</w:t>
            </w:r>
          </w:p>
        </w:tc>
        <w:tc>
          <w:tcPr>
            <w:tcW w:w="3910" w:type="pct"/>
            <w:shd w:val="clear" w:color="auto" w:fill="auto"/>
          </w:tcPr>
          <w:p w14:paraId="1FF16776" w14:textId="77777777" w:rsidR="00D67B91" w:rsidRPr="00D20DD4" w:rsidRDefault="00D67B91" w:rsidP="00FD60E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Notificação d</w:t>
            </w:r>
            <w:r w:rsidRPr="00D20DD4">
              <w:rPr>
                <w:rFonts w:ascii="Arial" w:hAnsi="Arial" w:cs="Arial"/>
              </w:rPr>
              <w:t xml:space="preserve">os candidatos impugnados, com abertura do prazo de </w:t>
            </w:r>
            <w:r w:rsidRPr="00781957">
              <w:rPr>
                <w:rFonts w:ascii="Arial" w:hAnsi="Arial" w:cs="Arial"/>
                <w:b/>
                <w:bCs/>
              </w:rPr>
              <w:t>2</w:t>
            </w:r>
            <w:r w:rsidRPr="00D20DD4">
              <w:rPr>
                <w:rFonts w:ascii="Arial" w:hAnsi="Arial" w:cs="Arial"/>
                <w:b/>
                <w:bCs/>
              </w:rPr>
              <w:t xml:space="preserve"> (</w:t>
            </w:r>
            <w:r>
              <w:rPr>
                <w:rFonts w:ascii="Arial" w:hAnsi="Arial" w:cs="Arial"/>
                <w:b/>
                <w:bCs/>
              </w:rPr>
              <w:t>dois</w:t>
            </w:r>
            <w:r w:rsidRPr="00D20DD4">
              <w:rPr>
                <w:rFonts w:ascii="Arial" w:hAnsi="Arial" w:cs="Arial"/>
              </w:rPr>
              <w:t xml:space="preserve">) dias para defesa. </w:t>
            </w:r>
          </w:p>
        </w:tc>
      </w:tr>
      <w:tr w:rsidR="00D67B91" w:rsidRPr="005E6B08" w14:paraId="4A531C59" w14:textId="77777777" w:rsidTr="00FD60EA">
        <w:trPr>
          <w:trHeight w:val="300"/>
        </w:trPr>
        <w:tc>
          <w:tcPr>
            <w:tcW w:w="1090" w:type="pct"/>
            <w:shd w:val="clear" w:color="auto" w:fill="auto"/>
          </w:tcPr>
          <w:p w14:paraId="20D0FD49" w14:textId="77777777" w:rsidR="00D67B91" w:rsidRPr="00D20DD4" w:rsidRDefault="00D67B91" w:rsidP="00FD60E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29/05/2025</w:t>
            </w:r>
          </w:p>
        </w:tc>
        <w:tc>
          <w:tcPr>
            <w:tcW w:w="3910" w:type="pct"/>
            <w:shd w:val="clear" w:color="auto" w:fill="auto"/>
          </w:tcPr>
          <w:p w14:paraId="0C91A427" w14:textId="77777777" w:rsidR="00D67B91" w:rsidRPr="00D20DD4" w:rsidRDefault="00D67B91" w:rsidP="00FD60EA">
            <w:pPr>
              <w:jc w:val="both"/>
              <w:rPr>
                <w:rFonts w:ascii="Arial" w:hAnsi="Arial" w:cs="Arial"/>
              </w:rPr>
            </w:pPr>
            <w:r w:rsidRPr="00D20DD4">
              <w:rPr>
                <w:rFonts w:ascii="Arial" w:hAnsi="Arial" w:cs="Arial"/>
              </w:rPr>
              <w:t xml:space="preserve">Realização de reunião da Comissão Especial para decidir acerca da impugnação. </w:t>
            </w:r>
          </w:p>
        </w:tc>
      </w:tr>
      <w:tr w:rsidR="00D67B91" w:rsidRPr="005E6B08" w14:paraId="7A66F8F9" w14:textId="77777777" w:rsidTr="00FD60EA">
        <w:trPr>
          <w:trHeight w:val="300"/>
        </w:trPr>
        <w:tc>
          <w:tcPr>
            <w:tcW w:w="1090" w:type="pct"/>
            <w:shd w:val="clear" w:color="auto" w:fill="auto"/>
          </w:tcPr>
          <w:p w14:paraId="7173544D" w14:textId="77777777" w:rsidR="00D67B91" w:rsidRPr="00D20DD4" w:rsidRDefault="00D67B91" w:rsidP="00FD60E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29/05/2025</w:t>
            </w:r>
          </w:p>
        </w:tc>
        <w:tc>
          <w:tcPr>
            <w:tcW w:w="3910" w:type="pct"/>
            <w:shd w:val="clear" w:color="auto" w:fill="auto"/>
          </w:tcPr>
          <w:p w14:paraId="7076033C" w14:textId="77777777" w:rsidR="00D67B91" w:rsidRPr="00D20DD4" w:rsidRDefault="00D67B91" w:rsidP="00FD60EA">
            <w:pPr>
              <w:jc w:val="both"/>
              <w:rPr>
                <w:rFonts w:ascii="Arial" w:hAnsi="Arial" w:cs="Arial"/>
              </w:rPr>
            </w:pPr>
            <w:r w:rsidRPr="00D20DD4">
              <w:rPr>
                <w:rFonts w:ascii="Arial" w:hAnsi="Arial" w:cs="Arial"/>
              </w:rPr>
              <w:t>Análise do</w:t>
            </w:r>
            <w:r>
              <w:rPr>
                <w:rFonts w:ascii="Arial" w:hAnsi="Arial" w:cs="Arial"/>
              </w:rPr>
              <w:t>s</w:t>
            </w:r>
            <w:r w:rsidRPr="00D20DD4">
              <w:rPr>
                <w:rFonts w:ascii="Arial" w:hAnsi="Arial" w:cs="Arial"/>
              </w:rPr>
              <w:t xml:space="preserve"> pedido</w:t>
            </w:r>
            <w:r>
              <w:rPr>
                <w:rFonts w:ascii="Arial" w:hAnsi="Arial" w:cs="Arial"/>
              </w:rPr>
              <w:t>s</w:t>
            </w:r>
            <w:r w:rsidRPr="00D20DD4">
              <w:rPr>
                <w:rFonts w:ascii="Arial" w:hAnsi="Arial" w:cs="Arial"/>
              </w:rPr>
              <w:t xml:space="preserve"> de registro das candidaturas</w:t>
            </w:r>
            <w:r>
              <w:rPr>
                <w:rFonts w:ascii="Arial" w:hAnsi="Arial" w:cs="Arial"/>
              </w:rPr>
              <w:t xml:space="preserve"> </w:t>
            </w:r>
            <w:r w:rsidRPr="00D20DD4">
              <w:rPr>
                <w:rFonts w:ascii="Arial" w:hAnsi="Arial" w:cs="Arial"/>
              </w:rPr>
              <w:t>e publicação da relação dos candidatos inscritos, deferidos e indeferidos, pela Comissão Especial (item 7.8)</w:t>
            </w:r>
          </w:p>
        </w:tc>
      </w:tr>
      <w:tr w:rsidR="00D67B91" w:rsidRPr="005E6B08" w14:paraId="2E64C287" w14:textId="77777777" w:rsidTr="00FD60EA">
        <w:trPr>
          <w:trHeight w:val="300"/>
        </w:trPr>
        <w:tc>
          <w:tcPr>
            <w:tcW w:w="1090" w:type="pct"/>
            <w:shd w:val="clear" w:color="auto" w:fill="auto"/>
          </w:tcPr>
          <w:p w14:paraId="5B6A631D" w14:textId="77777777" w:rsidR="00D67B91" w:rsidRPr="00D20DD4" w:rsidRDefault="00D67B91" w:rsidP="00FD60E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02/06/2025</w:t>
            </w:r>
          </w:p>
        </w:tc>
        <w:tc>
          <w:tcPr>
            <w:tcW w:w="3910" w:type="pct"/>
            <w:shd w:val="clear" w:color="auto" w:fill="auto"/>
          </w:tcPr>
          <w:p w14:paraId="1B6936B7" w14:textId="77777777" w:rsidR="00D67B91" w:rsidRPr="00D20DD4" w:rsidRDefault="00D67B91" w:rsidP="00FD60EA">
            <w:pPr>
              <w:jc w:val="both"/>
              <w:rPr>
                <w:rFonts w:ascii="Arial" w:hAnsi="Arial" w:cs="Arial"/>
              </w:rPr>
            </w:pPr>
            <w:r w:rsidRPr="00D20DD4">
              <w:rPr>
                <w:rFonts w:ascii="Arial" w:hAnsi="Arial" w:cs="Arial"/>
              </w:rPr>
              <w:t xml:space="preserve">Prazo </w:t>
            </w:r>
            <w:r>
              <w:rPr>
                <w:rFonts w:ascii="Arial" w:hAnsi="Arial" w:cs="Arial"/>
              </w:rPr>
              <w:t xml:space="preserve">de 2 (dois) dias </w:t>
            </w:r>
            <w:r w:rsidRPr="00D20DD4">
              <w:rPr>
                <w:rFonts w:ascii="Arial" w:hAnsi="Arial" w:cs="Arial"/>
              </w:rPr>
              <w:t>para interposição de recurso à Plenária do CMDCA acerca das decisões da Comissão Especial (item 7.9)</w:t>
            </w:r>
          </w:p>
        </w:tc>
      </w:tr>
      <w:tr w:rsidR="00D67B91" w:rsidRPr="005E6B08" w14:paraId="48AA75C1" w14:textId="77777777" w:rsidTr="00FD60EA">
        <w:trPr>
          <w:trHeight w:val="300"/>
        </w:trPr>
        <w:tc>
          <w:tcPr>
            <w:tcW w:w="1090" w:type="pct"/>
            <w:shd w:val="clear" w:color="auto" w:fill="auto"/>
          </w:tcPr>
          <w:p w14:paraId="6A8789C9" w14:textId="77777777" w:rsidR="00D67B91" w:rsidRPr="00D20DD4" w:rsidRDefault="00D67B91" w:rsidP="00FD60E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03/06/2025</w:t>
            </w:r>
          </w:p>
        </w:tc>
        <w:tc>
          <w:tcPr>
            <w:tcW w:w="3910" w:type="pct"/>
            <w:shd w:val="clear" w:color="auto" w:fill="auto"/>
          </w:tcPr>
          <w:p w14:paraId="6CBDCE91" w14:textId="77777777" w:rsidR="00D67B91" w:rsidRPr="00D20DD4" w:rsidRDefault="00D67B91" w:rsidP="00FD60EA">
            <w:pPr>
              <w:jc w:val="both"/>
              <w:rPr>
                <w:rFonts w:ascii="Arial" w:hAnsi="Arial" w:cs="Arial"/>
              </w:rPr>
            </w:pPr>
            <w:r w:rsidRPr="00D20DD4">
              <w:rPr>
                <w:rFonts w:ascii="Arial" w:hAnsi="Arial" w:cs="Arial"/>
              </w:rPr>
              <w:t>Julgamento, pelo CMDCA, dos recursos interpostos, com publicação acerca do resultado (item 7.10)</w:t>
            </w:r>
          </w:p>
        </w:tc>
      </w:tr>
      <w:tr w:rsidR="00D67B91" w:rsidRPr="005E6B08" w14:paraId="3C81D87C" w14:textId="77777777" w:rsidTr="00FD60EA">
        <w:trPr>
          <w:trHeight w:val="300"/>
        </w:trPr>
        <w:tc>
          <w:tcPr>
            <w:tcW w:w="1090" w:type="pct"/>
            <w:shd w:val="clear" w:color="auto" w:fill="auto"/>
          </w:tcPr>
          <w:p w14:paraId="4E74484D" w14:textId="77777777" w:rsidR="00D67B91" w:rsidRPr="00D20DD4" w:rsidRDefault="00D67B91" w:rsidP="00FD60E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03/06/2025</w:t>
            </w:r>
          </w:p>
        </w:tc>
        <w:tc>
          <w:tcPr>
            <w:tcW w:w="3910" w:type="pct"/>
            <w:shd w:val="clear" w:color="auto" w:fill="auto"/>
          </w:tcPr>
          <w:p w14:paraId="5E068DFC" w14:textId="77777777" w:rsidR="00D67B91" w:rsidRPr="00D20DD4" w:rsidRDefault="00D67B91" w:rsidP="00FD60EA">
            <w:pPr>
              <w:jc w:val="both"/>
              <w:rPr>
                <w:rFonts w:ascii="Arial" w:hAnsi="Arial" w:cs="Arial"/>
              </w:rPr>
            </w:pPr>
            <w:r w:rsidRPr="00D20DD4">
              <w:rPr>
                <w:rFonts w:ascii="Arial" w:hAnsi="Arial" w:cs="Arial"/>
              </w:rPr>
              <w:t>Publicação, pelo CMDCA, de relação final das inscrições deferidas e indeferidas após o julgamento dos recursos pelo CMDCA, com cópia ao Ministério Público (item 7.11)</w:t>
            </w:r>
          </w:p>
        </w:tc>
      </w:tr>
      <w:tr w:rsidR="00D67B91" w:rsidRPr="005E6B08" w14:paraId="28258937" w14:textId="77777777" w:rsidTr="00FD60EA">
        <w:trPr>
          <w:trHeight w:val="300"/>
        </w:trPr>
        <w:tc>
          <w:tcPr>
            <w:tcW w:w="1090" w:type="pct"/>
            <w:shd w:val="clear" w:color="auto" w:fill="auto"/>
          </w:tcPr>
          <w:p w14:paraId="5C5AE204" w14:textId="77777777" w:rsidR="00D67B91" w:rsidRPr="00D20DD4" w:rsidRDefault="00D67B91" w:rsidP="00FD60E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15/06/2025</w:t>
            </w:r>
          </w:p>
        </w:tc>
        <w:tc>
          <w:tcPr>
            <w:tcW w:w="3910" w:type="pct"/>
            <w:shd w:val="clear" w:color="auto" w:fill="auto"/>
          </w:tcPr>
          <w:p w14:paraId="259D8C8B" w14:textId="77777777" w:rsidR="00D67B91" w:rsidRPr="00D20DD4" w:rsidRDefault="00D67B91" w:rsidP="00FD60EA">
            <w:pPr>
              <w:jc w:val="both"/>
              <w:rPr>
                <w:rFonts w:ascii="Arial" w:hAnsi="Arial" w:cs="Arial"/>
              </w:rPr>
            </w:pPr>
            <w:r w:rsidRPr="00D20DD4">
              <w:rPr>
                <w:rFonts w:ascii="Arial" w:hAnsi="Arial" w:cs="Arial"/>
              </w:rPr>
              <w:t>Aplicação da prova (item 7.13)</w:t>
            </w:r>
          </w:p>
        </w:tc>
      </w:tr>
      <w:tr w:rsidR="00D67B91" w:rsidRPr="005E6B08" w14:paraId="4E656C3D" w14:textId="77777777" w:rsidTr="00FD60EA">
        <w:trPr>
          <w:trHeight w:val="300"/>
        </w:trPr>
        <w:tc>
          <w:tcPr>
            <w:tcW w:w="1090" w:type="pct"/>
            <w:shd w:val="clear" w:color="auto" w:fill="auto"/>
          </w:tcPr>
          <w:p w14:paraId="430DB8DB" w14:textId="77777777" w:rsidR="00D67B91" w:rsidRPr="00D20DD4" w:rsidRDefault="00D67B91" w:rsidP="00FD60E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16/06/2025</w:t>
            </w:r>
          </w:p>
        </w:tc>
        <w:tc>
          <w:tcPr>
            <w:tcW w:w="3910" w:type="pct"/>
            <w:shd w:val="clear" w:color="auto" w:fill="auto"/>
          </w:tcPr>
          <w:p w14:paraId="0079740B" w14:textId="77777777" w:rsidR="00D67B91" w:rsidRPr="00D20DD4" w:rsidRDefault="00D67B91" w:rsidP="00FD60EA">
            <w:pPr>
              <w:jc w:val="both"/>
              <w:rPr>
                <w:rFonts w:ascii="Arial" w:hAnsi="Arial" w:cs="Arial"/>
              </w:rPr>
            </w:pPr>
            <w:r w:rsidRPr="00D20DD4">
              <w:rPr>
                <w:rFonts w:ascii="Arial" w:hAnsi="Arial" w:cs="Arial"/>
              </w:rPr>
              <w:t xml:space="preserve">Publicação dos resultados da prova </w:t>
            </w:r>
          </w:p>
        </w:tc>
      </w:tr>
      <w:tr w:rsidR="00D67B91" w:rsidRPr="005E6B08" w14:paraId="4A11F48A" w14:textId="77777777" w:rsidTr="00FD60EA">
        <w:trPr>
          <w:trHeight w:val="300"/>
        </w:trPr>
        <w:tc>
          <w:tcPr>
            <w:tcW w:w="1090" w:type="pct"/>
            <w:shd w:val="clear" w:color="auto" w:fill="auto"/>
          </w:tcPr>
          <w:p w14:paraId="23F63A61" w14:textId="77777777" w:rsidR="00D67B91" w:rsidRPr="00D20DD4" w:rsidRDefault="00D67B91" w:rsidP="00FD60E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18/06/2025</w:t>
            </w:r>
          </w:p>
        </w:tc>
        <w:tc>
          <w:tcPr>
            <w:tcW w:w="3910" w:type="pct"/>
            <w:shd w:val="clear" w:color="auto" w:fill="auto"/>
          </w:tcPr>
          <w:p w14:paraId="382A4E7D" w14:textId="77777777" w:rsidR="00D67B91" w:rsidRPr="00D20DD4" w:rsidRDefault="00D67B91" w:rsidP="00FD60EA">
            <w:pPr>
              <w:jc w:val="both"/>
              <w:rPr>
                <w:rFonts w:ascii="Arial" w:hAnsi="Arial" w:cs="Arial"/>
              </w:rPr>
            </w:pPr>
            <w:r w:rsidRPr="00D20DD4">
              <w:rPr>
                <w:rFonts w:ascii="Arial" w:hAnsi="Arial" w:cs="Arial"/>
              </w:rPr>
              <w:t xml:space="preserve">Prazo de </w:t>
            </w:r>
            <w:r>
              <w:rPr>
                <w:rFonts w:ascii="Arial" w:hAnsi="Arial" w:cs="Arial"/>
              </w:rPr>
              <w:t>02 (</w:t>
            </w:r>
            <w:r w:rsidRPr="00D20DD4">
              <w:rPr>
                <w:rFonts w:ascii="Arial" w:hAnsi="Arial" w:cs="Arial"/>
              </w:rPr>
              <w:t>dois</w:t>
            </w:r>
            <w:r>
              <w:rPr>
                <w:rFonts w:ascii="Arial" w:hAnsi="Arial" w:cs="Arial"/>
              </w:rPr>
              <w:t>)</w:t>
            </w:r>
            <w:r w:rsidRPr="00D20DD4">
              <w:rPr>
                <w:rFonts w:ascii="Arial" w:hAnsi="Arial" w:cs="Arial"/>
              </w:rPr>
              <w:t xml:space="preserve"> dias para recurso dos candidatos (item 7.14)</w:t>
            </w:r>
          </w:p>
        </w:tc>
      </w:tr>
      <w:tr w:rsidR="00D67B91" w:rsidRPr="005E6B08" w14:paraId="4707ACFE" w14:textId="77777777" w:rsidTr="00FD60EA">
        <w:trPr>
          <w:trHeight w:val="300"/>
        </w:trPr>
        <w:tc>
          <w:tcPr>
            <w:tcW w:w="1090" w:type="pct"/>
            <w:shd w:val="clear" w:color="auto" w:fill="auto"/>
          </w:tcPr>
          <w:p w14:paraId="2DDF37E3" w14:textId="77777777" w:rsidR="00D67B91" w:rsidRPr="00D20DD4" w:rsidRDefault="00D67B91" w:rsidP="00FD60E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23/06/2025</w:t>
            </w:r>
          </w:p>
        </w:tc>
        <w:tc>
          <w:tcPr>
            <w:tcW w:w="3910" w:type="pct"/>
            <w:shd w:val="clear" w:color="auto" w:fill="auto"/>
          </w:tcPr>
          <w:p w14:paraId="676FCC90" w14:textId="77777777" w:rsidR="00D67B91" w:rsidRPr="00D20DD4" w:rsidRDefault="00D67B91" w:rsidP="00FD60EA">
            <w:pPr>
              <w:jc w:val="both"/>
              <w:rPr>
                <w:rFonts w:ascii="Arial" w:hAnsi="Arial" w:cs="Arial"/>
              </w:rPr>
            </w:pPr>
            <w:r w:rsidRPr="00D20DD4">
              <w:rPr>
                <w:rFonts w:ascii="Arial" w:hAnsi="Arial" w:cs="Arial"/>
              </w:rPr>
              <w:t>Publicação do resultado final da prova pela Comissão Especial, bem como da lista final dos candidatos habilitados pelo CMDCA, com cópia ao Ministério Público (item 7.15)</w:t>
            </w:r>
          </w:p>
        </w:tc>
      </w:tr>
      <w:tr w:rsidR="00D67B91" w:rsidRPr="005E6B08" w14:paraId="4D0414A6" w14:textId="77777777" w:rsidTr="00FD60EA">
        <w:trPr>
          <w:trHeight w:val="300"/>
        </w:trPr>
        <w:tc>
          <w:tcPr>
            <w:tcW w:w="1090" w:type="pct"/>
            <w:shd w:val="clear" w:color="auto" w:fill="auto"/>
          </w:tcPr>
          <w:p w14:paraId="0C846FB5" w14:textId="77777777" w:rsidR="00D67B91" w:rsidRPr="00D20DD4" w:rsidRDefault="00D67B91" w:rsidP="00FD60E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26/06/2025</w:t>
            </w:r>
          </w:p>
        </w:tc>
        <w:tc>
          <w:tcPr>
            <w:tcW w:w="3910" w:type="pct"/>
            <w:shd w:val="clear" w:color="auto" w:fill="auto"/>
          </w:tcPr>
          <w:p w14:paraId="4FBE27A7" w14:textId="77777777" w:rsidR="00D67B91" w:rsidRPr="00D20DD4" w:rsidRDefault="00D67B91" w:rsidP="00FD60E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Apresentação </w:t>
            </w:r>
            <w:r w:rsidRPr="00D20DD4">
              <w:rPr>
                <w:rFonts w:ascii="Arial" w:hAnsi="Arial" w:cs="Arial"/>
              </w:rPr>
              <w:t>dos candidatos habilitados e reunião de orientações acerca das condutas vedadas</w:t>
            </w:r>
          </w:p>
        </w:tc>
      </w:tr>
      <w:tr w:rsidR="00D67B91" w:rsidRPr="005E6B08" w14:paraId="26C33DE1" w14:textId="77777777" w:rsidTr="00FD60EA">
        <w:trPr>
          <w:trHeight w:val="300"/>
        </w:trPr>
        <w:tc>
          <w:tcPr>
            <w:tcW w:w="1090" w:type="pct"/>
            <w:shd w:val="clear" w:color="auto" w:fill="auto"/>
          </w:tcPr>
          <w:p w14:paraId="3098FC1F" w14:textId="77777777" w:rsidR="00D67B91" w:rsidRPr="00D20DD4" w:rsidRDefault="00D67B91" w:rsidP="00FD60E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26/06/2025</w:t>
            </w:r>
          </w:p>
        </w:tc>
        <w:tc>
          <w:tcPr>
            <w:tcW w:w="3910" w:type="pct"/>
            <w:shd w:val="clear" w:color="auto" w:fill="auto"/>
          </w:tcPr>
          <w:p w14:paraId="780D069A" w14:textId="77777777" w:rsidR="00D67B91" w:rsidRPr="00D20DD4" w:rsidRDefault="00D67B91" w:rsidP="00FD60EA">
            <w:pPr>
              <w:jc w:val="both"/>
              <w:rPr>
                <w:rFonts w:ascii="Arial" w:hAnsi="Arial" w:cs="Arial"/>
              </w:rPr>
            </w:pPr>
            <w:r w:rsidRPr="00D20DD4">
              <w:rPr>
                <w:rFonts w:ascii="Arial" w:hAnsi="Arial" w:cs="Arial"/>
              </w:rPr>
              <w:t>Início do período de campanha/propaganda eleitoral</w:t>
            </w:r>
          </w:p>
        </w:tc>
      </w:tr>
      <w:tr w:rsidR="00D67B91" w:rsidRPr="005E6B08" w14:paraId="118C2E92" w14:textId="77777777" w:rsidTr="00FD60EA">
        <w:trPr>
          <w:trHeight w:val="300"/>
        </w:trPr>
        <w:tc>
          <w:tcPr>
            <w:tcW w:w="1090" w:type="pct"/>
            <w:shd w:val="clear" w:color="auto" w:fill="auto"/>
          </w:tcPr>
          <w:p w14:paraId="2B29A500" w14:textId="77777777" w:rsidR="00D67B91" w:rsidRPr="00D20DD4" w:rsidRDefault="00D67B91" w:rsidP="00FD60EA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910" w:type="pct"/>
            <w:shd w:val="clear" w:color="auto" w:fill="auto"/>
          </w:tcPr>
          <w:p w14:paraId="77ABB6AE" w14:textId="77777777" w:rsidR="00D67B91" w:rsidRPr="00D20DD4" w:rsidRDefault="00D67B91" w:rsidP="00FD60EA">
            <w:pPr>
              <w:jc w:val="both"/>
              <w:rPr>
                <w:rFonts w:ascii="Arial" w:hAnsi="Arial" w:cs="Arial"/>
              </w:rPr>
            </w:pPr>
            <w:r w:rsidRPr="00D20DD4">
              <w:rPr>
                <w:rFonts w:ascii="Arial" w:hAnsi="Arial" w:cs="Arial"/>
              </w:rPr>
              <w:t>Divulgação dos locais de votação (item 9.3)</w:t>
            </w:r>
          </w:p>
        </w:tc>
      </w:tr>
      <w:tr w:rsidR="00D67B91" w:rsidRPr="005E6B08" w14:paraId="57D584DB" w14:textId="77777777" w:rsidTr="00FD60EA">
        <w:trPr>
          <w:trHeight w:val="300"/>
        </w:trPr>
        <w:tc>
          <w:tcPr>
            <w:tcW w:w="1090" w:type="pct"/>
            <w:shd w:val="clear" w:color="auto" w:fill="auto"/>
          </w:tcPr>
          <w:p w14:paraId="49E3462B" w14:textId="77777777" w:rsidR="00D67B91" w:rsidRPr="00D20DD4" w:rsidRDefault="00D67B91" w:rsidP="00FD60E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13/07/2025</w:t>
            </w:r>
          </w:p>
        </w:tc>
        <w:tc>
          <w:tcPr>
            <w:tcW w:w="3910" w:type="pct"/>
            <w:shd w:val="clear" w:color="auto" w:fill="auto"/>
          </w:tcPr>
          <w:p w14:paraId="2F07C321" w14:textId="77777777" w:rsidR="00D67B91" w:rsidRPr="00D20DD4" w:rsidRDefault="00D67B91" w:rsidP="00FD60EA">
            <w:pPr>
              <w:jc w:val="both"/>
              <w:rPr>
                <w:rFonts w:ascii="Arial" w:hAnsi="Arial" w:cs="Arial"/>
              </w:rPr>
            </w:pPr>
            <w:r w:rsidRPr="00D20DD4">
              <w:rPr>
                <w:rFonts w:ascii="Arial" w:hAnsi="Arial" w:cs="Arial"/>
              </w:rPr>
              <w:t>Eleição (item 9.2)</w:t>
            </w:r>
          </w:p>
        </w:tc>
      </w:tr>
      <w:tr w:rsidR="00D67B91" w:rsidRPr="005E6B08" w14:paraId="720DB8A2" w14:textId="77777777" w:rsidTr="00FD60EA">
        <w:trPr>
          <w:trHeight w:val="300"/>
        </w:trPr>
        <w:tc>
          <w:tcPr>
            <w:tcW w:w="1090" w:type="pct"/>
            <w:shd w:val="clear" w:color="auto" w:fill="auto"/>
          </w:tcPr>
          <w:p w14:paraId="3556A46B" w14:textId="77777777" w:rsidR="00D67B91" w:rsidRPr="00D20DD4" w:rsidRDefault="00D67B91" w:rsidP="00FD60E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14/07/2025</w:t>
            </w:r>
          </w:p>
        </w:tc>
        <w:tc>
          <w:tcPr>
            <w:tcW w:w="3910" w:type="pct"/>
            <w:shd w:val="clear" w:color="auto" w:fill="auto"/>
          </w:tcPr>
          <w:p w14:paraId="57EE7510" w14:textId="77777777" w:rsidR="00D67B91" w:rsidRPr="00D20DD4" w:rsidRDefault="00D67B91" w:rsidP="00FD60EA">
            <w:pPr>
              <w:jc w:val="both"/>
              <w:rPr>
                <w:rFonts w:ascii="Arial" w:hAnsi="Arial" w:cs="Arial"/>
              </w:rPr>
            </w:pPr>
            <w:r w:rsidRPr="00D20DD4">
              <w:rPr>
                <w:rFonts w:ascii="Arial" w:hAnsi="Arial" w:cs="Arial"/>
              </w:rPr>
              <w:t>Publicação do resultado da apuração (item 10)</w:t>
            </w:r>
          </w:p>
        </w:tc>
      </w:tr>
      <w:tr w:rsidR="00D67B91" w:rsidRPr="005E6B08" w14:paraId="7F7E2D98" w14:textId="77777777" w:rsidTr="00FD60EA">
        <w:trPr>
          <w:trHeight w:val="564"/>
        </w:trPr>
        <w:tc>
          <w:tcPr>
            <w:tcW w:w="1090" w:type="pct"/>
            <w:shd w:val="clear" w:color="auto" w:fill="auto"/>
          </w:tcPr>
          <w:p w14:paraId="1371062E" w14:textId="77777777" w:rsidR="00D67B91" w:rsidRPr="00D20DD4" w:rsidRDefault="00D67B91" w:rsidP="00FD60E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16/07/2025</w:t>
            </w:r>
          </w:p>
        </w:tc>
        <w:tc>
          <w:tcPr>
            <w:tcW w:w="3910" w:type="pct"/>
            <w:shd w:val="clear" w:color="auto" w:fill="auto"/>
          </w:tcPr>
          <w:p w14:paraId="7206D8C4" w14:textId="77777777" w:rsidR="00D67B91" w:rsidRPr="00281B16" w:rsidRDefault="00D67B91" w:rsidP="00FD60EA">
            <w:pPr>
              <w:jc w:val="both"/>
              <w:rPr>
                <w:rFonts w:ascii="Arial" w:hAnsi="Arial" w:cs="Arial"/>
              </w:rPr>
            </w:pPr>
          </w:p>
          <w:p w14:paraId="0BB6D10A" w14:textId="77777777" w:rsidR="00D67B91" w:rsidRPr="00D20DD4" w:rsidRDefault="00D67B91" w:rsidP="00FD60EA">
            <w:pPr>
              <w:jc w:val="both"/>
              <w:rPr>
                <w:rFonts w:ascii="Arial" w:hAnsi="Arial" w:cs="Arial"/>
              </w:rPr>
            </w:pPr>
            <w:r w:rsidRPr="00281B16">
              <w:rPr>
                <w:rFonts w:ascii="Arial" w:hAnsi="Arial" w:cs="Arial"/>
              </w:rPr>
              <w:t>Recurso contra o resultado da eleição</w:t>
            </w:r>
          </w:p>
        </w:tc>
      </w:tr>
      <w:tr w:rsidR="00D67B91" w:rsidRPr="005E6B08" w14:paraId="757BE062" w14:textId="77777777" w:rsidTr="00FD60EA">
        <w:trPr>
          <w:trHeight w:val="285"/>
        </w:trPr>
        <w:tc>
          <w:tcPr>
            <w:tcW w:w="1090" w:type="pct"/>
            <w:shd w:val="clear" w:color="auto" w:fill="auto"/>
          </w:tcPr>
          <w:p w14:paraId="26A80C91" w14:textId="77777777" w:rsidR="00D67B91" w:rsidRDefault="00D67B91" w:rsidP="00FD60E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17/07/2025</w:t>
            </w:r>
          </w:p>
        </w:tc>
        <w:tc>
          <w:tcPr>
            <w:tcW w:w="3910" w:type="pct"/>
            <w:shd w:val="clear" w:color="auto" w:fill="auto"/>
          </w:tcPr>
          <w:p w14:paraId="17F6E355" w14:textId="77777777" w:rsidR="00D67B91" w:rsidRPr="00D20DD4" w:rsidRDefault="00D67B91" w:rsidP="00FD60EA">
            <w:pPr>
              <w:jc w:val="both"/>
              <w:rPr>
                <w:rFonts w:ascii="Arial" w:hAnsi="Arial" w:cs="Arial"/>
              </w:rPr>
            </w:pPr>
            <w:r w:rsidRPr="00281B16">
              <w:rPr>
                <w:rFonts w:ascii="Arial" w:hAnsi="Arial" w:cs="Arial"/>
              </w:rPr>
              <w:t>Julgamento do recurso contra resultado da eleição</w:t>
            </w:r>
          </w:p>
        </w:tc>
      </w:tr>
      <w:tr w:rsidR="00D67B91" w:rsidRPr="005E6B08" w14:paraId="2FA29564" w14:textId="77777777" w:rsidTr="00FD60EA">
        <w:trPr>
          <w:trHeight w:val="421"/>
        </w:trPr>
        <w:tc>
          <w:tcPr>
            <w:tcW w:w="1090" w:type="pct"/>
            <w:shd w:val="clear" w:color="auto" w:fill="auto"/>
          </w:tcPr>
          <w:p w14:paraId="2C5C0BC2" w14:textId="77777777" w:rsidR="00D67B91" w:rsidRDefault="00D67B91" w:rsidP="00FD60E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17/07/2025</w:t>
            </w:r>
          </w:p>
        </w:tc>
        <w:tc>
          <w:tcPr>
            <w:tcW w:w="3910" w:type="pct"/>
            <w:shd w:val="clear" w:color="auto" w:fill="auto"/>
          </w:tcPr>
          <w:p w14:paraId="623BEA91" w14:textId="77777777" w:rsidR="00D67B91" w:rsidRPr="00281B16" w:rsidRDefault="00D67B91" w:rsidP="00FD60EA">
            <w:pPr>
              <w:jc w:val="both"/>
              <w:rPr>
                <w:rFonts w:ascii="Arial" w:hAnsi="Arial" w:cs="Arial"/>
              </w:rPr>
            </w:pPr>
            <w:r w:rsidRPr="00281B16">
              <w:rPr>
                <w:rFonts w:ascii="Arial" w:hAnsi="Arial" w:cs="Arial"/>
              </w:rPr>
              <w:t>Publicação f</w:t>
            </w:r>
            <w:r>
              <w:rPr>
                <w:rFonts w:ascii="Arial" w:hAnsi="Arial" w:cs="Arial"/>
              </w:rPr>
              <w:t xml:space="preserve">inal dos eleitos e homologação </w:t>
            </w:r>
          </w:p>
        </w:tc>
      </w:tr>
      <w:tr w:rsidR="00D67B91" w:rsidRPr="005E6B08" w14:paraId="57449923" w14:textId="77777777" w:rsidTr="00FD60EA">
        <w:trPr>
          <w:trHeight w:val="268"/>
        </w:trPr>
        <w:tc>
          <w:tcPr>
            <w:tcW w:w="1090" w:type="pct"/>
            <w:shd w:val="clear" w:color="auto" w:fill="auto"/>
          </w:tcPr>
          <w:p w14:paraId="0B49F992" w14:textId="77777777" w:rsidR="00D67B91" w:rsidRDefault="00D67B91" w:rsidP="00FD60E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18/07/2025</w:t>
            </w:r>
          </w:p>
        </w:tc>
        <w:tc>
          <w:tcPr>
            <w:tcW w:w="3910" w:type="pct"/>
            <w:shd w:val="clear" w:color="auto" w:fill="auto"/>
          </w:tcPr>
          <w:p w14:paraId="2FF7FA28" w14:textId="77777777" w:rsidR="00D67B91" w:rsidRPr="00281B16" w:rsidRDefault="00D67B91" w:rsidP="00FD60EA">
            <w:pPr>
              <w:jc w:val="both"/>
              <w:rPr>
                <w:rFonts w:ascii="Arial" w:hAnsi="Arial" w:cs="Arial"/>
              </w:rPr>
            </w:pPr>
            <w:r w:rsidRPr="00281B16">
              <w:rPr>
                <w:rFonts w:ascii="Arial" w:hAnsi="Arial" w:cs="Arial"/>
              </w:rPr>
              <w:t>Diplomação dos eleitos</w:t>
            </w:r>
          </w:p>
        </w:tc>
      </w:tr>
      <w:tr w:rsidR="00D67B91" w:rsidRPr="005E6B08" w14:paraId="195BB8E6" w14:textId="77777777" w:rsidTr="00FD60EA">
        <w:trPr>
          <w:trHeight w:val="353"/>
        </w:trPr>
        <w:tc>
          <w:tcPr>
            <w:tcW w:w="1090" w:type="pct"/>
            <w:shd w:val="clear" w:color="auto" w:fill="auto"/>
          </w:tcPr>
          <w:p w14:paraId="7DB3ADED" w14:textId="775B6A93" w:rsidR="00D67B91" w:rsidRDefault="00D67B91" w:rsidP="00FD60E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21/07/20</w:t>
            </w:r>
            <w:r w:rsidR="000D6250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5</w:t>
            </w:r>
          </w:p>
        </w:tc>
        <w:tc>
          <w:tcPr>
            <w:tcW w:w="3910" w:type="pct"/>
            <w:shd w:val="clear" w:color="auto" w:fill="auto"/>
          </w:tcPr>
          <w:p w14:paraId="7124519C" w14:textId="77777777" w:rsidR="00D67B91" w:rsidRPr="00281B16" w:rsidRDefault="00D67B91" w:rsidP="00FD60EA">
            <w:pPr>
              <w:jc w:val="both"/>
              <w:rPr>
                <w:rFonts w:ascii="Arial" w:hAnsi="Arial" w:cs="Arial"/>
              </w:rPr>
            </w:pPr>
            <w:r w:rsidRPr="00281B16">
              <w:rPr>
                <w:rFonts w:ascii="Arial" w:hAnsi="Arial" w:cs="Arial"/>
              </w:rPr>
              <w:t>Posse dos Conselheiros Tutelares eleitos</w:t>
            </w:r>
          </w:p>
        </w:tc>
      </w:tr>
    </w:tbl>
    <w:p w14:paraId="509074BE" w14:textId="7E6552E4" w:rsidR="00D67B91" w:rsidRPr="00674C99" w:rsidRDefault="00D67B91" w:rsidP="00764C5E">
      <w:pPr>
        <w:pStyle w:val="Jurisprudncias"/>
        <w:spacing w:line="360" w:lineRule="auto"/>
      </w:pPr>
    </w:p>
    <w:p w14:paraId="168A8AB4" w14:textId="77777777" w:rsidR="00764C5E" w:rsidRDefault="00764C5E" w:rsidP="00764C5E">
      <w:pPr>
        <w:pStyle w:val="SemEspaamento"/>
        <w:jc w:val="right"/>
        <w:rPr>
          <w:rFonts w:ascii="Arial" w:hAnsi="Arial" w:cs="Arial"/>
        </w:rPr>
      </w:pPr>
    </w:p>
    <w:p w14:paraId="07528A66" w14:textId="77777777" w:rsidR="009261BE" w:rsidRDefault="009261BE" w:rsidP="0032307E">
      <w:pPr>
        <w:jc w:val="center"/>
        <w:rPr>
          <w:rFonts w:ascii="Arial" w:hAnsi="Arial" w:cs="Arial"/>
          <w:sz w:val="23"/>
          <w:szCs w:val="23"/>
        </w:rPr>
      </w:pPr>
    </w:p>
    <w:p w14:paraId="27F54BEC" w14:textId="04941026" w:rsidR="0032307E" w:rsidRPr="00036A03" w:rsidRDefault="0032307E" w:rsidP="0032307E">
      <w:pPr>
        <w:jc w:val="center"/>
        <w:rPr>
          <w:rFonts w:ascii="Arial" w:hAnsi="Arial" w:cs="Arial"/>
        </w:rPr>
      </w:pPr>
      <w:r w:rsidRPr="00036A03">
        <w:rPr>
          <w:rFonts w:ascii="Arial" w:hAnsi="Arial" w:cs="Arial"/>
        </w:rPr>
        <w:t>PUBLIQUE-SE.</w:t>
      </w:r>
    </w:p>
    <w:p w14:paraId="7AC881F0" w14:textId="77777777" w:rsidR="00E13554" w:rsidRPr="00036A03" w:rsidRDefault="00E13554" w:rsidP="0032307E">
      <w:pPr>
        <w:jc w:val="center"/>
        <w:rPr>
          <w:rFonts w:ascii="Arial" w:hAnsi="Arial" w:cs="Arial"/>
        </w:rPr>
      </w:pPr>
    </w:p>
    <w:p w14:paraId="61BECDBF" w14:textId="77777777" w:rsidR="00321799" w:rsidRPr="00036A03" w:rsidRDefault="00321799" w:rsidP="0032307E">
      <w:pPr>
        <w:jc w:val="center"/>
        <w:rPr>
          <w:rFonts w:ascii="Arial" w:hAnsi="Arial" w:cs="Arial"/>
        </w:rPr>
      </w:pPr>
    </w:p>
    <w:p w14:paraId="57C58974" w14:textId="77777777" w:rsidR="00321799" w:rsidRDefault="00321799" w:rsidP="00C70B9D">
      <w:pPr>
        <w:jc w:val="right"/>
        <w:rPr>
          <w:rFonts w:ascii="Arial" w:hAnsi="Arial" w:cs="Arial"/>
        </w:rPr>
      </w:pPr>
    </w:p>
    <w:p w14:paraId="0D77BD3B" w14:textId="0AA81ADD" w:rsidR="0032307E" w:rsidRPr="00036A03" w:rsidRDefault="007B716D" w:rsidP="00C70B9D">
      <w:pPr>
        <w:jc w:val="right"/>
        <w:rPr>
          <w:rFonts w:ascii="Arial" w:hAnsi="Arial" w:cs="Arial"/>
        </w:rPr>
      </w:pPr>
      <w:r w:rsidRPr="00036A03">
        <w:rPr>
          <w:rFonts w:ascii="Arial" w:hAnsi="Arial" w:cs="Arial"/>
        </w:rPr>
        <w:t>São Domingos</w:t>
      </w:r>
      <w:r w:rsidR="0032307E" w:rsidRPr="00036A03">
        <w:rPr>
          <w:rFonts w:ascii="Arial" w:hAnsi="Arial" w:cs="Arial"/>
        </w:rPr>
        <w:t xml:space="preserve"> – </w:t>
      </w:r>
      <w:r w:rsidRPr="00036A03">
        <w:rPr>
          <w:rFonts w:ascii="Arial" w:hAnsi="Arial" w:cs="Arial"/>
        </w:rPr>
        <w:t>SC</w:t>
      </w:r>
      <w:r w:rsidR="0032307E" w:rsidRPr="00036A03">
        <w:rPr>
          <w:rFonts w:ascii="Arial" w:hAnsi="Arial" w:cs="Arial"/>
        </w:rPr>
        <w:t xml:space="preserve">, </w:t>
      </w:r>
      <w:r w:rsidR="00F26630">
        <w:rPr>
          <w:rFonts w:ascii="Arial" w:hAnsi="Arial" w:cs="Arial"/>
        </w:rPr>
        <w:t>23</w:t>
      </w:r>
      <w:r w:rsidR="00135DBE">
        <w:rPr>
          <w:rFonts w:ascii="Arial" w:hAnsi="Arial" w:cs="Arial"/>
        </w:rPr>
        <w:t xml:space="preserve"> de junho de 2025</w:t>
      </w:r>
      <w:r w:rsidR="0032307E" w:rsidRPr="00036A03">
        <w:rPr>
          <w:rFonts w:ascii="Arial" w:hAnsi="Arial" w:cs="Arial"/>
        </w:rPr>
        <w:t>.</w:t>
      </w:r>
    </w:p>
    <w:p w14:paraId="45A3278C" w14:textId="77777777" w:rsidR="0032307E" w:rsidRPr="00036A03" w:rsidRDefault="0032307E" w:rsidP="0032307E">
      <w:pPr>
        <w:jc w:val="both"/>
        <w:rPr>
          <w:rFonts w:ascii="Arial" w:hAnsi="Arial" w:cs="Arial"/>
        </w:rPr>
      </w:pPr>
    </w:p>
    <w:p w14:paraId="1F30F8A8" w14:textId="77777777" w:rsidR="0032307E" w:rsidRPr="00036A03" w:rsidRDefault="0032307E" w:rsidP="0032307E">
      <w:pPr>
        <w:jc w:val="both"/>
        <w:rPr>
          <w:rFonts w:ascii="Arial" w:hAnsi="Arial" w:cs="Arial"/>
        </w:rPr>
      </w:pPr>
    </w:p>
    <w:p w14:paraId="5B03B696" w14:textId="77777777" w:rsidR="00321799" w:rsidRDefault="00321799" w:rsidP="0032307E">
      <w:pPr>
        <w:jc w:val="both"/>
        <w:rPr>
          <w:rFonts w:ascii="Arial" w:hAnsi="Arial" w:cs="Arial"/>
        </w:rPr>
      </w:pPr>
    </w:p>
    <w:p w14:paraId="6EB7BE29" w14:textId="7A6E7BBC" w:rsidR="00F26630" w:rsidRDefault="00F26630" w:rsidP="0032307E">
      <w:pPr>
        <w:jc w:val="center"/>
        <w:rPr>
          <w:rFonts w:ascii="Arial" w:hAnsi="Arial" w:cs="Arial"/>
          <w:b/>
          <w:bCs/>
        </w:rPr>
      </w:pPr>
    </w:p>
    <w:p w14:paraId="7B8DE250" w14:textId="4C90318E" w:rsidR="00F26630" w:rsidRDefault="00F26630" w:rsidP="0032307E">
      <w:pPr>
        <w:jc w:val="center"/>
        <w:rPr>
          <w:rFonts w:ascii="Arial" w:hAnsi="Arial" w:cs="Arial"/>
          <w:b/>
          <w:bCs/>
        </w:rPr>
        <w:sectPr w:rsidR="00F26630" w:rsidSect="00321799">
          <w:headerReference w:type="default" r:id="rId8"/>
          <w:footerReference w:type="default" r:id="rId9"/>
          <w:pgSz w:w="11907" w:h="16840" w:code="9"/>
          <w:pgMar w:top="1440" w:right="1080" w:bottom="1440" w:left="1080" w:header="283" w:footer="680" w:gutter="0"/>
          <w:cols w:space="708"/>
          <w:docGrid w:linePitch="360"/>
        </w:sectPr>
      </w:pPr>
    </w:p>
    <w:p w14:paraId="47C695B2" w14:textId="77777777" w:rsidR="0032307E" w:rsidRPr="00036A03" w:rsidRDefault="00135DBE" w:rsidP="0032307E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Eleandra Balena Maciel </w:t>
      </w:r>
      <w:r w:rsidR="00F26630">
        <w:rPr>
          <w:rFonts w:ascii="Arial" w:hAnsi="Arial" w:cs="Arial"/>
          <w:b/>
          <w:bCs/>
        </w:rPr>
        <w:t xml:space="preserve">                                </w:t>
      </w:r>
    </w:p>
    <w:p w14:paraId="28699F0A" w14:textId="77777777" w:rsidR="0032307E" w:rsidRPr="00036A03" w:rsidRDefault="0032307E" w:rsidP="0032307E">
      <w:pPr>
        <w:jc w:val="center"/>
        <w:rPr>
          <w:rFonts w:ascii="Arial" w:hAnsi="Arial" w:cs="Arial"/>
        </w:rPr>
      </w:pPr>
      <w:r w:rsidRPr="00036A03">
        <w:rPr>
          <w:rFonts w:ascii="Arial" w:hAnsi="Arial" w:cs="Arial"/>
        </w:rPr>
        <w:t>Presidente do Conselho Municipal dos</w:t>
      </w:r>
    </w:p>
    <w:p w14:paraId="1BA236DC" w14:textId="5644C261" w:rsidR="00D35915" w:rsidRDefault="0032307E" w:rsidP="00C70B9D">
      <w:pPr>
        <w:jc w:val="center"/>
        <w:rPr>
          <w:rFonts w:ascii="Arial" w:hAnsi="Arial" w:cs="Arial"/>
        </w:rPr>
      </w:pPr>
      <w:r w:rsidRPr="00036A03">
        <w:rPr>
          <w:rFonts w:ascii="Arial" w:hAnsi="Arial" w:cs="Arial"/>
        </w:rPr>
        <w:t>Direitos da Criança e do Adolescente</w:t>
      </w:r>
    </w:p>
    <w:p w14:paraId="26E1F282" w14:textId="5BACC88A" w:rsidR="00F26630" w:rsidRDefault="00F26630" w:rsidP="00C70B9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Jussara Nunes</w:t>
      </w:r>
    </w:p>
    <w:p w14:paraId="0E9646E7" w14:textId="5B752745" w:rsidR="00F26630" w:rsidRDefault="00F26630" w:rsidP="00C70B9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Secretária Municipal de Assistência Social </w:t>
      </w:r>
    </w:p>
    <w:p w14:paraId="387058D6" w14:textId="54CEE459" w:rsidR="00F26630" w:rsidRPr="00F26630" w:rsidRDefault="00F26630" w:rsidP="00C70B9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e habitação </w:t>
      </w:r>
    </w:p>
    <w:sectPr w:rsidR="00F26630" w:rsidRPr="00F26630" w:rsidSect="00F26630">
      <w:type w:val="continuous"/>
      <w:pgSz w:w="11907" w:h="16840" w:code="9"/>
      <w:pgMar w:top="1440" w:right="1080" w:bottom="1440" w:left="1080" w:header="283" w:footer="680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C13534" w14:textId="77777777" w:rsidR="0065216D" w:rsidRDefault="0065216D" w:rsidP="00F1033B">
      <w:r>
        <w:separator/>
      </w:r>
    </w:p>
  </w:endnote>
  <w:endnote w:type="continuationSeparator" w:id="0">
    <w:p w14:paraId="3F493543" w14:textId="77777777" w:rsidR="0065216D" w:rsidRDefault="0065216D" w:rsidP="00F103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MT">
    <w:altName w:val="Arial"/>
    <w:charset w:val="01"/>
    <w:family w:val="swiss"/>
    <w:pitch w:val="variable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84874668"/>
      <w:docPartObj>
        <w:docPartGallery w:val="Page Numbers (Bottom of Page)"/>
        <w:docPartUnique/>
      </w:docPartObj>
    </w:sdtPr>
    <w:sdtEndPr/>
    <w:sdtContent>
      <w:p w14:paraId="08180FE9" w14:textId="5BBA38F4" w:rsidR="001C3AA6" w:rsidRDefault="001C3AA6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31BB">
          <w:rPr>
            <w:noProof/>
          </w:rPr>
          <w:t>2</w:t>
        </w:r>
        <w:r>
          <w:fldChar w:fldCharType="end"/>
        </w:r>
      </w:p>
    </w:sdtContent>
  </w:sdt>
  <w:p w14:paraId="16487D60" w14:textId="2D754D02" w:rsidR="00E9475B" w:rsidRDefault="0065216D">
    <w:pPr>
      <w:pStyle w:val="Rodap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F12499" w14:textId="77777777" w:rsidR="0065216D" w:rsidRDefault="0065216D" w:rsidP="00F1033B">
      <w:r>
        <w:separator/>
      </w:r>
    </w:p>
  </w:footnote>
  <w:footnote w:type="continuationSeparator" w:id="0">
    <w:p w14:paraId="73C42720" w14:textId="77777777" w:rsidR="0065216D" w:rsidRDefault="0065216D" w:rsidP="00F103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BBA51D" w14:textId="77777777" w:rsidR="00A506A9" w:rsidRPr="00A506A9" w:rsidRDefault="00CF4B32" w:rsidP="00596021">
    <w:pPr>
      <w:pStyle w:val="Cabealho"/>
      <w:tabs>
        <w:tab w:val="clear" w:pos="4419"/>
        <w:tab w:val="clear" w:pos="8838"/>
      </w:tabs>
      <w:jc w:val="center"/>
      <w:rPr>
        <w:rFonts w:ascii="Arial" w:hAnsi="Arial" w:cs="Arial"/>
        <w:b/>
        <w:sz w:val="28"/>
        <w:szCs w:val="28"/>
      </w:rPr>
    </w:pPr>
    <w:r>
      <w:rPr>
        <w:rFonts w:ascii="Arial" w:hAnsi="Arial" w:cs="Arial"/>
        <w:b/>
        <w:noProof/>
        <w:sz w:val="28"/>
        <w:szCs w:val="28"/>
      </w:rPr>
      <w:drawing>
        <wp:anchor distT="0" distB="0" distL="114300" distR="114300" simplePos="0" relativeHeight="251661312" behindDoc="0" locked="0" layoutInCell="1" allowOverlap="0" wp14:anchorId="4C320E11" wp14:editId="3752793E">
          <wp:simplePos x="0" y="0"/>
          <wp:positionH relativeFrom="column">
            <wp:posOffset>-600075</wp:posOffset>
          </wp:positionH>
          <wp:positionV relativeFrom="paragraph">
            <wp:posOffset>-127000</wp:posOffset>
          </wp:positionV>
          <wp:extent cx="1123950" cy="791210"/>
          <wp:effectExtent l="19050" t="0" r="0" b="0"/>
          <wp:wrapSquare wrapText="bothSides"/>
          <wp:docPr id="3" name="Imagem 3" descr="logo_cmd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logo_cmdc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3950" cy="791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Arial" w:hAnsi="Arial" w:cs="Arial"/>
        <w:b/>
        <w:sz w:val="28"/>
        <w:szCs w:val="28"/>
      </w:rPr>
      <w:t xml:space="preserve">    </w:t>
    </w:r>
    <w:r w:rsidR="00A506A9" w:rsidRPr="00A506A9">
      <w:rPr>
        <w:rFonts w:ascii="Arial" w:hAnsi="Arial" w:cs="Arial"/>
        <w:b/>
        <w:sz w:val="28"/>
        <w:szCs w:val="28"/>
      </w:rPr>
      <w:t>CONSELHO MUNICIPAL DE DIREITOS DA CRIANÇA</w:t>
    </w:r>
  </w:p>
  <w:p w14:paraId="23BA4971" w14:textId="77777777" w:rsidR="00A506A9" w:rsidRPr="00A506A9" w:rsidRDefault="00A506A9" w:rsidP="00596021">
    <w:pPr>
      <w:pStyle w:val="Cabealho"/>
      <w:tabs>
        <w:tab w:val="clear" w:pos="4419"/>
        <w:tab w:val="clear" w:pos="8838"/>
      </w:tabs>
      <w:jc w:val="center"/>
      <w:rPr>
        <w:rFonts w:ascii="Arial" w:hAnsi="Arial" w:cs="Arial"/>
        <w:b/>
        <w:sz w:val="28"/>
        <w:szCs w:val="28"/>
      </w:rPr>
    </w:pPr>
    <w:r w:rsidRPr="00A506A9">
      <w:rPr>
        <w:rFonts w:ascii="Arial" w:hAnsi="Arial" w:cs="Arial"/>
        <w:b/>
        <w:sz w:val="28"/>
        <w:szCs w:val="28"/>
      </w:rPr>
      <w:t>E DO ADOLESCENTE – CMDCA</w:t>
    </w:r>
  </w:p>
  <w:p w14:paraId="3CA029ED" w14:textId="77777777" w:rsidR="00F802D5" w:rsidRPr="00A506A9" w:rsidRDefault="00A506A9" w:rsidP="00596021">
    <w:pPr>
      <w:pStyle w:val="Cabealho"/>
      <w:tabs>
        <w:tab w:val="clear" w:pos="4419"/>
        <w:tab w:val="clear" w:pos="8838"/>
      </w:tabs>
      <w:jc w:val="center"/>
      <w:rPr>
        <w:rFonts w:ascii="Arial" w:hAnsi="Arial" w:cs="Arial"/>
        <w:b/>
        <w:sz w:val="28"/>
        <w:szCs w:val="28"/>
      </w:rPr>
    </w:pPr>
    <w:r w:rsidRPr="00A506A9">
      <w:rPr>
        <w:rFonts w:ascii="Arial" w:hAnsi="Arial" w:cs="Arial"/>
        <w:b/>
        <w:sz w:val="28"/>
        <w:szCs w:val="28"/>
      </w:rPr>
      <w:t>SÃO DOMINGO</w:t>
    </w:r>
    <w:r w:rsidR="00F36EF0">
      <w:rPr>
        <w:rFonts w:ascii="Arial" w:hAnsi="Arial" w:cs="Arial"/>
        <w:b/>
        <w:sz w:val="28"/>
        <w:szCs w:val="28"/>
      </w:rPr>
      <w:t>S</w:t>
    </w:r>
    <w:r w:rsidRPr="00A506A9">
      <w:rPr>
        <w:rFonts w:ascii="Arial" w:hAnsi="Arial" w:cs="Arial"/>
        <w:b/>
        <w:sz w:val="28"/>
        <w:szCs w:val="28"/>
      </w:rPr>
      <w:t xml:space="preserve"> – SC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EA3699"/>
    <w:multiLevelType w:val="hybridMultilevel"/>
    <w:tmpl w:val="25407BBA"/>
    <w:lvl w:ilvl="0" w:tplc="59C07B00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B02EC7"/>
    <w:multiLevelType w:val="hybridMultilevel"/>
    <w:tmpl w:val="D9564ED4"/>
    <w:lvl w:ilvl="0" w:tplc="68FE40F2">
      <w:start w:val="1"/>
      <w:numFmt w:val="decimal"/>
      <w:lvlText w:val="%1"/>
      <w:lvlJc w:val="left"/>
      <w:pPr>
        <w:ind w:left="720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330802"/>
    <w:multiLevelType w:val="hybridMultilevel"/>
    <w:tmpl w:val="0C489C20"/>
    <w:lvl w:ilvl="0" w:tplc="7758E2E6">
      <w:start w:val="1"/>
      <w:numFmt w:val="decimal"/>
      <w:lvlText w:val="%1-"/>
      <w:lvlJc w:val="left"/>
      <w:pPr>
        <w:ind w:left="106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D3E0B0E"/>
    <w:multiLevelType w:val="multilevel"/>
    <w:tmpl w:val="89261F7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33B"/>
    <w:rsid w:val="0000414A"/>
    <w:rsid w:val="00013362"/>
    <w:rsid w:val="0001691B"/>
    <w:rsid w:val="00021188"/>
    <w:rsid w:val="00024A23"/>
    <w:rsid w:val="000350BC"/>
    <w:rsid w:val="00036A03"/>
    <w:rsid w:val="00036B7E"/>
    <w:rsid w:val="000439DD"/>
    <w:rsid w:val="000509F5"/>
    <w:rsid w:val="00052803"/>
    <w:rsid w:val="00052DD1"/>
    <w:rsid w:val="00060398"/>
    <w:rsid w:val="00066311"/>
    <w:rsid w:val="0006781D"/>
    <w:rsid w:val="00077266"/>
    <w:rsid w:val="00080D7E"/>
    <w:rsid w:val="000824D7"/>
    <w:rsid w:val="00084F7C"/>
    <w:rsid w:val="00094A03"/>
    <w:rsid w:val="00097436"/>
    <w:rsid w:val="000A4082"/>
    <w:rsid w:val="000B191A"/>
    <w:rsid w:val="000B1BFA"/>
    <w:rsid w:val="000B31E5"/>
    <w:rsid w:val="000C139A"/>
    <w:rsid w:val="000C4E99"/>
    <w:rsid w:val="000D6250"/>
    <w:rsid w:val="000D639E"/>
    <w:rsid w:val="000E3985"/>
    <w:rsid w:val="000E3B34"/>
    <w:rsid w:val="000E693D"/>
    <w:rsid w:val="000F563E"/>
    <w:rsid w:val="000F6133"/>
    <w:rsid w:val="001000BB"/>
    <w:rsid w:val="00100CDA"/>
    <w:rsid w:val="00102233"/>
    <w:rsid w:val="00113223"/>
    <w:rsid w:val="001148C0"/>
    <w:rsid w:val="00130783"/>
    <w:rsid w:val="0013111B"/>
    <w:rsid w:val="00135DBE"/>
    <w:rsid w:val="0013747E"/>
    <w:rsid w:val="00144CF8"/>
    <w:rsid w:val="001464B5"/>
    <w:rsid w:val="00155D25"/>
    <w:rsid w:val="00156B28"/>
    <w:rsid w:val="0016515B"/>
    <w:rsid w:val="0016636A"/>
    <w:rsid w:val="00185963"/>
    <w:rsid w:val="0018731D"/>
    <w:rsid w:val="001901B9"/>
    <w:rsid w:val="001921D2"/>
    <w:rsid w:val="00193BBD"/>
    <w:rsid w:val="00194E63"/>
    <w:rsid w:val="001950CA"/>
    <w:rsid w:val="001A6857"/>
    <w:rsid w:val="001A7792"/>
    <w:rsid w:val="001C3AA6"/>
    <w:rsid w:val="001D3432"/>
    <w:rsid w:val="001E3632"/>
    <w:rsid w:val="001E3BE1"/>
    <w:rsid w:val="00200749"/>
    <w:rsid w:val="0020183F"/>
    <w:rsid w:val="00201D0C"/>
    <w:rsid w:val="002051F6"/>
    <w:rsid w:val="00211399"/>
    <w:rsid w:val="002127DC"/>
    <w:rsid w:val="00223C30"/>
    <w:rsid w:val="00240F52"/>
    <w:rsid w:val="0024364B"/>
    <w:rsid w:val="00250F7F"/>
    <w:rsid w:val="0026066E"/>
    <w:rsid w:val="0026568D"/>
    <w:rsid w:val="0027497F"/>
    <w:rsid w:val="00293094"/>
    <w:rsid w:val="00294CB0"/>
    <w:rsid w:val="00295F74"/>
    <w:rsid w:val="002A139F"/>
    <w:rsid w:val="002A4DE0"/>
    <w:rsid w:val="002A54BE"/>
    <w:rsid w:val="002A6EFD"/>
    <w:rsid w:val="002A705F"/>
    <w:rsid w:val="002A7F96"/>
    <w:rsid w:val="002B598F"/>
    <w:rsid w:val="002C03C4"/>
    <w:rsid w:val="002C1C71"/>
    <w:rsid w:val="002C662A"/>
    <w:rsid w:val="002D14CF"/>
    <w:rsid w:val="002D3C80"/>
    <w:rsid w:val="002E50EC"/>
    <w:rsid w:val="002E6362"/>
    <w:rsid w:val="002F3F40"/>
    <w:rsid w:val="00304957"/>
    <w:rsid w:val="0032003B"/>
    <w:rsid w:val="00321799"/>
    <w:rsid w:val="0032307E"/>
    <w:rsid w:val="00325BFE"/>
    <w:rsid w:val="003300FE"/>
    <w:rsid w:val="00340610"/>
    <w:rsid w:val="00341947"/>
    <w:rsid w:val="0034759A"/>
    <w:rsid w:val="003539C1"/>
    <w:rsid w:val="00366E60"/>
    <w:rsid w:val="00374922"/>
    <w:rsid w:val="00377E5B"/>
    <w:rsid w:val="003804B7"/>
    <w:rsid w:val="003951DB"/>
    <w:rsid w:val="003A06E1"/>
    <w:rsid w:val="003A3552"/>
    <w:rsid w:val="003B7B45"/>
    <w:rsid w:val="003B7EF8"/>
    <w:rsid w:val="003D07D0"/>
    <w:rsid w:val="003D1BF4"/>
    <w:rsid w:val="003E005A"/>
    <w:rsid w:val="003E24B0"/>
    <w:rsid w:val="003E5403"/>
    <w:rsid w:val="003E602E"/>
    <w:rsid w:val="00401600"/>
    <w:rsid w:val="004030B5"/>
    <w:rsid w:val="00403D75"/>
    <w:rsid w:val="00405C19"/>
    <w:rsid w:val="00410B10"/>
    <w:rsid w:val="00413753"/>
    <w:rsid w:val="00413DDA"/>
    <w:rsid w:val="00417D90"/>
    <w:rsid w:val="00426503"/>
    <w:rsid w:val="0042735C"/>
    <w:rsid w:val="00437E26"/>
    <w:rsid w:val="00442409"/>
    <w:rsid w:val="00444972"/>
    <w:rsid w:val="00447A84"/>
    <w:rsid w:val="0047210D"/>
    <w:rsid w:val="00477BE0"/>
    <w:rsid w:val="00486698"/>
    <w:rsid w:val="00495DA6"/>
    <w:rsid w:val="004B1484"/>
    <w:rsid w:val="004B3323"/>
    <w:rsid w:val="004B43D1"/>
    <w:rsid w:val="004C013C"/>
    <w:rsid w:val="004C0DA5"/>
    <w:rsid w:val="004C1254"/>
    <w:rsid w:val="004C20A1"/>
    <w:rsid w:val="004C2516"/>
    <w:rsid w:val="004C6379"/>
    <w:rsid w:val="004D0E4D"/>
    <w:rsid w:val="004D7FB3"/>
    <w:rsid w:val="004E027C"/>
    <w:rsid w:val="004E197A"/>
    <w:rsid w:val="004E1B28"/>
    <w:rsid w:val="004F7033"/>
    <w:rsid w:val="005014BE"/>
    <w:rsid w:val="00503A15"/>
    <w:rsid w:val="0050639E"/>
    <w:rsid w:val="00507B10"/>
    <w:rsid w:val="00515DFB"/>
    <w:rsid w:val="00515F50"/>
    <w:rsid w:val="005202B9"/>
    <w:rsid w:val="00524880"/>
    <w:rsid w:val="00526919"/>
    <w:rsid w:val="00532DDF"/>
    <w:rsid w:val="0053401E"/>
    <w:rsid w:val="0055054A"/>
    <w:rsid w:val="00561846"/>
    <w:rsid w:val="00561F72"/>
    <w:rsid w:val="00562E56"/>
    <w:rsid w:val="005651BF"/>
    <w:rsid w:val="0057078C"/>
    <w:rsid w:val="0057112D"/>
    <w:rsid w:val="005712AF"/>
    <w:rsid w:val="00576FE8"/>
    <w:rsid w:val="00580FB6"/>
    <w:rsid w:val="00581509"/>
    <w:rsid w:val="0058381B"/>
    <w:rsid w:val="00583A2B"/>
    <w:rsid w:val="00596021"/>
    <w:rsid w:val="005A6F16"/>
    <w:rsid w:val="005B4A7E"/>
    <w:rsid w:val="005B5BFB"/>
    <w:rsid w:val="005C22FF"/>
    <w:rsid w:val="005D0598"/>
    <w:rsid w:val="005D4DCA"/>
    <w:rsid w:val="005E16A8"/>
    <w:rsid w:val="005E4882"/>
    <w:rsid w:val="005E7C0A"/>
    <w:rsid w:val="005F19B4"/>
    <w:rsid w:val="005F27E9"/>
    <w:rsid w:val="005F5AA2"/>
    <w:rsid w:val="0060525C"/>
    <w:rsid w:val="00605AE5"/>
    <w:rsid w:val="006065F3"/>
    <w:rsid w:val="00607080"/>
    <w:rsid w:val="00610B63"/>
    <w:rsid w:val="00627DEF"/>
    <w:rsid w:val="00642019"/>
    <w:rsid w:val="00647D78"/>
    <w:rsid w:val="00651CE6"/>
    <w:rsid w:val="0065216D"/>
    <w:rsid w:val="0065290E"/>
    <w:rsid w:val="00660DD3"/>
    <w:rsid w:val="00661B99"/>
    <w:rsid w:val="00672E84"/>
    <w:rsid w:val="006739AD"/>
    <w:rsid w:val="00677EA3"/>
    <w:rsid w:val="00680CA3"/>
    <w:rsid w:val="00681F40"/>
    <w:rsid w:val="0068427E"/>
    <w:rsid w:val="00695016"/>
    <w:rsid w:val="0069793F"/>
    <w:rsid w:val="00697F53"/>
    <w:rsid w:val="006A4AF7"/>
    <w:rsid w:val="006B042B"/>
    <w:rsid w:val="006B2A33"/>
    <w:rsid w:val="006B2C48"/>
    <w:rsid w:val="006C5F60"/>
    <w:rsid w:val="006D1502"/>
    <w:rsid w:val="006D22FF"/>
    <w:rsid w:val="006D30E0"/>
    <w:rsid w:val="006D3DF2"/>
    <w:rsid w:val="006D6E04"/>
    <w:rsid w:val="006D7361"/>
    <w:rsid w:val="006E124E"/>
    <w:rsid w:val="007022A1"/>
    <w:rsid w:val="00710911"/>
    <w:rsid w:val="00712547"/>
    <w:rsid w:val="00720C51"/>
    <w:rsid w:val="00731409"/>
    <w:rsid w:val="00740D58"/>
    <w:rsid w:val="00742D66"/>
    <w:rsid w:val="007449E4"/>
    <w:rsid w:val="00744DD0"/>
    <w:rsid w:val="00747664"/>
    <w:rsid w:val="00750FFF"/>
    <w:rsid w:val="007550BF"/>
    <w:rsid w:val="00764C5E"/>
    <w:rsid w:val="00770C87"/>
    <w:rsid w:val="00780D46"/>
    <w:rsid w:val="00795B45"/>
    <w:rsid w:val="00795B96"/>
    <w:rsid w:val="00796C73"/>
    <w:rsid w:val="007A301A"/>
    <w:rsid w:val="007B184E"/>
    <w:rsid w:val="007B2914"/>
    <w:rsid w:val="007B676F"/>
    <w:rsid w:val="007B716D"/>
    <w:rsid w:val="007D0C3F"/>
    <w:rsid w:val="007D4ED4"/>
    <w:rsid w:val="007F2630"/>
    <w:rsid w:val="007F6EAE"/>
    <w:rsid w:val="00801464"/>
    <w:rsid w:val="00803693"/>
    <w:rsid w:val="008057F0"/>
    <w:rsid w:val="008108F3"/>
    <w:rsid w:val="00827C73"/>
    <w:rsid w:val="00836DC7"/>
    <w:rsid w:val="0084799A"/>
    <w:rsid w:val="00851F3C"/>
    <w:rsid w:val="00853CEA"/>
    <w:rsid w:val="0086420A"/>
    <w:rsid w:val="00866176"/>
    <w:rsid w:val="00866F33"/>
    <w:rsid w:val="008727FF"/>
    <w:rsid w:val="00873880"/>
    <w:rsid w:val="008840B2"/>
    <w:rsid w:val="008868B3"/>
    <w:rsid w:val="008952E1"/>
    <w:rsid w:val="008A2CC6"/>
    <w:rsid w:val="008A5527"/>
    <w:rsid w:val="008A5554"/>
    <w:rsid w:val="008A7919"/>
    <w:rsid w:val="008B7A3F"/>
    <w:rsid w:val="008C4A70"/>
    <w:rsid w:val="008C4BF6"/>
    <w:rsid w:val="008D650D"/>
    <w:rsid w:val="008F244A"/>
    <w:rsid w:val="008F2591"/>
    <w:rsid w:val="008F37A0"/>
    <w:rsid w:val="008F618B"/>
    <w:rsid w:val="008F67D6"/>
    <w:rsid w:val="00904BF7"/>
    <w:rsid w:val="009059F3"/>
    <w:rsid w:val="00905DD7"/>
    <w:rsid w:val="00906DA0"/>
    <w:rsid w:val="00911CD4"/>
    <w:rsid w:val="0091267F"/>
    <w:rsid w:val="009173E1"/>
    <w:rsid w:val="009217A4"/>
    <w:rsid w:val="009261BE"/>
    <w:rsid w:val="00927A5A"/>
    <w:rsid w:val="00943D41"/>
    <w:rsid w:val="00946C52"/>
    <w:rsid w:val="00947AA7"/>
    <w:rsid w:val="00952117"/>
    <w:rsid w:val="00952235"/>
    <w:rsid w:val="0096007C"/>
    <w:rsid w:val="00972DA5"/>
    <w:rsid w:val="009812C5"/>
    <w:rsid w:val="00984C11"/>
    <w:rsid w:val="00985536"/>
    <w:rsid w:val="00993B28"/>
    <w:rsid w:val="009A39E3"/>
    <w:rsid w:val="009B08A1"/>
    <w:rsid w:val="009B0DF7"/>
    <w:rsid w:val="009B15DB"/>
    <w:rsid w:val="009C3D89"/>
    <w:rsid w:val="009C6F08"/>
    <w:rsid w:val="009E12BB"/>
    <w:rsid w:val="009E218F"/>
    <w:rsid w:val="009E6776"/>
    <w:rsid w:val="009F0CF7"/>
    <w:rsid w:val="00A0051C"/>
    <w:rsid w:val="00A0727C"/>
    <w:rsid w:val="00A138D0"/>
    <w:rsid w:val="00A1656F"/>
    <w:rsid w:val="00A27062"/>
    <w:rsid w:val="00A27A2A"/>
    <w:rsid w:val="00A30F95"/>
    <w:rsid w:val="00A41FD0"/>
    <w:rsid w:val="00A46245"/>
    <w:rsid w:val="00A465DF"/>
    <w:rsid w:val="00A506A9"/>
    <w:rsid w:val="00A56214"/>
    <w:rsid w:val="00A6079E"/>
    <w:rsid w:val="00A62835"/>
    <w:rsid w:val="00A63C09"/>
    <w:rsid w:val="00A67324"/>
    <w:rsid w:val="00A81E6F"/>
    <w:rsid w:val="00A830C7"/>
    <w:rsid w:val="00A85030"/>
    <w:rsid w:val="00A9443E"/>
    <w:rsid w:val="00AA0148"/>
    <w:rsid w:val="00AA0475"/>
    <w:rsid w:val="00AA1DDD"/>
    <w:rsid w:val="00AA39E7"/>
    <w:rsid w:val="00AB0F49"/>
    <w:rsid w:val="00AB5A8C"/>
    <w:rsid w:val="00AC7D03"/>
    <w:rsid w:val="00AE0855"/>
    <w:rsid w:val="00AE4372"/>
    <w:rsid w:val="00AF20DD"/>
    <w:rsid w:val="00B2195D"/>
    <w:rsid w:val="00B2478F"/>
    <w:rsid w:val="00B32BB8"/>
    <w:rsid w:val="00B4057F"/>
    <w:rsid w:val="00B4189A"/>
    <w:rsid w:val="00B46EC0"/>
    <w:rsid w:val="00B472F2"/>
    <w:rsid w:val="00B51A36"/>
    <w:rsid w:val="00B613C1"/>
    <w:rsid w:val="00B62B1C"/>
    <w:rsid w:val="00B631BB"/>
    <w:rsid w:val="00B71D4F"/>
    <w:rsid w:val="00B736F3"/>
    <w:rsid w:val="00B74EE8"/>
    <w:rsid w:val="00B86B68"/>
    <w:rsid w:val="00B91EB8"/>
    <w:rsid w:val="00BA5F19"/>
    <w:rsid w:val="00BB49B7"/>
    <w:rsid w:val="00BB500A"/>
    <w:rsid w:val="00BC3C94"/>
    <w:rsid w:val="00BD258D"/>
    <w:rsid w:val="00BD29CA"/>
    <w:rsid w:val="00BD7A73"/>
    <w:rsid w:val="00BE073E"/>
    <w:rsid w:val="00BE47AD"/>
    <w:rsid w:val="00BE77F2"/>
    <w:rsid w:val="00BE7C30"/>
    <w:rsid w:val="00BF1427"/>
    <w:rsid w:val="00C01292"/>
    <w:rsid w:val="00C0474B"/>
    <w:rsid w:val="00C054D7"/>
    <w:rsid w:val="00C13D05"/>
    <w:rsid w:val="00C33942"/>
    <w:rsid w:val="00C342AF"/>
    <w:rsid w:val="00C3480B"/>
    <w:rsid w:val="00C40A33"/>
    <w:rsid w:val="00C47A59"/>
    <w:rsid w:val="00C507AC"/>
    <w:rsid w:val="00C70B9D"/>
    <w:rsid w:val="00C73796"/>
    <w:rsid w:val="00C77D1D"/>
    <w:rsid w:val="00C806D3"/>
    <w:rsid w:val="00C85635"/>
    <w:rsid w:val="00C928E8"/>
    <w:rsid w:val="00CA6224"/>
    <w:rsid w:val="00CA7129"/>
    <w:rsid w:val="00CB002A"/>
    <w:rsid w:val="00CB7EEA"/>
    <w:rsid w:val="00CD0095"/>
    <w:rsid w:val="00CD57F3"/>
    <w:rsid w:val="00CD71FB"/>
    <w:rsid w:val="00CE3F2A"/>
    <w:rsid w:val="00CF193B"/>
    <w:rsid w:val="00CF2D0B"/>
    <w:rsid w:val="00CF321B"/>
    <w:rsid w:val="00CF4B32"/>
    <w:rsid w:val="00CF7971"/>
    <w:rsid w:val="00D02B24"/>
    <w:rsid w:val="00D14780"/>
    <w:rsid w:val="00D1561A"/>
    <w:rsid w:val="00D24AAB"/>
    <w:rsid w:val="00D2524E"/>
    <w:rsid w:val="00D26C3F"/>
    <w:rsid w:val="00D3046E"/>
    <w:rsid w:val="00D326B9"/>
    <w:rsid w:val="00D32743"/>
    <w:rsid w:val="00D35915"/>
    <w:rsid w:val="00D43E5B"/>
    <w:rsid w:val="00D51B90"/>
    <w:rsid w:val="00D54304"/>
    <w:rsid w:val="00D56A3F"/>
    <w:rsid w:val="00D56CAD"/>
    <w:rsid w:val="00D6176C"/>
    <w:rsid w:val="00D631EF"/>
    <w:rsid w:val="00D655DA"/>
    <w:rsid w:val="00D67B91"/>
    <w:rsid w:val="00D67E79"/>
    <w:rsid w:val="00D70B1F"/>
    <w:rsid w:val="00D70C7F"/>
    <w:rsid w:val="00D76C83"/>
    <w:rsid w:val="00D900E0"/>
    <w:rsid w:val="00D9397B"/>
    <w:rsid w:val="00D9584F"/>
    <w:rsid w:val="00DA41F8"/>
    <w:rsid w:val="00DB018A"/>
    <w:rsid w:val="00DB2BD1"/>
    <w:rsid w:val="00DB3267"/>
    <w:rsid w:val="00DC3454"/>
    <w:rsid w:val="00DC5216"/>
    <w:rsid w:val="00DC67ED"/>
    <w:rsid w:val="00DD0FD9"/>
    <w:rsid w:val="00DD41E8"/>
    <w:rsid w:val="00DD4B32"/>
    <w:rsid w:val="00DD50A3"/>
    <w:rsid w:val="00DD5109"/>
    <w:rsid w:val="00DD541A"/>
    <w:rsid w:val="00DD5A51"/>
    <w:rsid w:val="00DD6B97"/>
    <w:rsid w:val="00DE2D64"/>
    <w:rsid w:val="00DE3C40"/>
    <w:rsid w:val="00DF7141"/>
    <w:rsid w:val="00E03753"/>
    <w:rsid w:val="00E069CD"/>
    <w:rsid w:val="00E06D6B"/>
    <w:rsid w:val="00E11293"/>
    <w:rsid w:val="00E13554"/>
    <w:rsid w:val="00E157FC"/>
    <w:rsid w:val="00E17560"/>
    <w:rsid w:val="00E17EB4"/>
    <w:rsid w:val="00E23FF2"/>
    <w:rsid w:val="00E25A5F"/>
    <w:rsid w:val="00E2769B"/>
    <w:rsid w:val="00E314B9"/>
    <w:rsid w:val="00E31548"/>
    <w:rsid w:val="00E334D7"/>
    <w:rsid w:val="00E40161"/>
    <w:rsid w:val="00E42F48"/>
    <w:rsid w:val="00E44360"/>
    <w:rsid w:val="00E518CB"/>
    <w:rsid w:val="00E61625"/>
    <w:rsid w:val="00E95202"/>
    <w:rsid w:val="00E969BB"/>
    <w:rsid w:val="00EA5600"/>
    <w:rsid w:val="00EA5C25"/>
    <w:rsid w:val="00EA6716"/>
    <w:rsid w:val="00EA7F91"/>
    <w:rsid w:val="00EB1BEC"/>
    <w:rsid w:val="00EB489C"/>
    <w:rsid w:val="00EB5A80"/>
    <w:rsid w:val="00EC35B4"/>
    <w:rsid w:val="00ED19D3"/>
    <w:rsid w:val="00ED26C4"/>
    <w:rsid w:val="00ED2947"/>
    <w:rsid w:val="00ED5769"/>
    <w:rsid w:val="00EE3AE6"/>
    <w:rsid w:val="00EF01BF"/>
    <w:rsid w:val="00EF4548"/>
    <w:rsid w:val="00F028D2"/>
    <w:rsid w:val="00F03759"/>
    <w:rsid w:val="00F1033B"/>
    <w:rsid w:val="00F241F0"/>
    <w:rsid w:val="00F252B6"/>
    <w:rsid w:val="00F26630"/>
    <w:rsid w:val="00F26BB2"/>
    <w:rsid w:val="00F34BCB"/>
    <w:rsid w:val="00F36EF0"/>
    <w:rsid w:val="00F37561"/>
    <w:rsid w:val="00F53CB2"/>
    <w:rsid w:val="00F552ED"/>
    <w:rsid w:val="00F564C7"/>
    <w:rsid w:val="00F57EE5"/>
    <w:rsid w:val="00F649C1"/>
    <w:rsid w:val="00F677A5"/>
    <w:rsid w:val="00F72A2E"/>
    <w:rsid w:val="00F744A4"/>
    <w:rsid w:val="00F77392"/>
    <w:rsid w:val="00F84F8C"/>
    <w:rsid w:val="00F86D9E"/>
    <w:rsid w:val="00F87316"/>
    <w:rsid w:val="00F915F1"/>
    <w:rsid w:val="00F92698"/>
    <w:rsid w:val="00F94A89"/>
    <w:rsid w:val="00FA5ADF"/>
    <w:rsid w:val="00FB0EFA"/>
    <w:rsid w:val="00FD1F19"/>
    <w:rsid w:val="00FD246D"/>
    <w:rsid w:val="00FD2FDD"/>
    <w:rsid w:val="00FD3DE6"/>
    <w:rsid w:val="00FD4533"/>
    <w:rsid w:val="00FD50F9"/>
    <w:rsid w:val="00FE382D"/>
    <w:rsid w:val="00FF3011"/>
    <w:rsid w:val="00FF3E37"/>
    <w:rsid w:val="00FF4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84EC7E"/>
  <w15:docId w15:val="{714B5E2C-68E4-4DD2-B13E-1CCB3A55D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03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1033B"/>
    <w:pPr>
      <w:keepNext/>
      <w:outlineLvl w:val="2"/>
    </w:pPr>
    <w:rPr>
      <w:rFonts w:ascii="Arial" w:hAnsi="Arial" w:cs="Arial"/>
      <w:b/>
    </w:rPr>
  </w:style>
  <w:style w:type="paragraph" w:styleId="Ttulo6">
    <w:name w:val="heading 6"/>
    <w:basedOn w:val="Normal"/>
    <w:next w:val="Normal"/>
    <w:link w:val="Ttulo6Char"/>
    <w:qFormat/>
    <w:rsid w:val="00F1033B"/>
    <w:pPr>
      <w:keepNext/>
      <w:jc w:val="center"/>
      <w:outlineLvl w:val="5"/>
    </w:pPr>
    <w:rPr>
      <w:rFonts w:ascii="Arial" w:hAnsi="Arial" w:cs="Arial"/>
      <w:i/>
      <w:iCs/>
      <w:sz w:val="1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rsid w:val="00F1033B"/>
    <w:rPr>
      <w:rFonts w:ascii="Arial" w:eastAsia="Times New Roman" w:hAnsi="Arial" w:cs="Arial"/>
      <w:b/>
      <w:sz w:val="24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F1033B"/>
    <w:rPr>
      <w:rFonts w:ascii="Arial" w:eastAsia="Times New Roman" w:hAnsi="Arial" w:cs="Arial"/>
      <w:i/>
      <w:iCs/>
      <w:sz w:val="16"/>
      <w:szCs w:val="24"/>
      <w:lang w:eastAsia="pt-BR"/>
    </w:rPr>
  </w:style>
  <w:style w:type="paragraph" w:styleId="Cabealho">
    <w:name w:val="header"/>
    <w:basedOn w:val="Normal"/>
    <w:link w:val="CabealhoChar"/>
    <w:semiHidden/>
    <w:rsid w:val="00F1033B"/>
    <w:pPr>
      <w:tabs>
        <w:tab w:val="center" w:pos="4419"/>
        <w:tab w:val="right" w:pos="8838"/>
      </w:tabs>
    </w:pPr>
    <w:rPr>
      <w:szCs w:val="20"/>
    </w:rPr>
  </w:style>
  <w:style w:type="character" w:customStyle="1" w:styleId="CabealhoChar">
    <w:name w:val="Cabeçalho Char"/>
    <w:basedOn w:val="Fontepargpadro"/>
    <w:link w:val="Cabealho"/>
    <w:semiHidden/>
    <w:rsid w:val="00F1033B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Rodap">
    <w:name w:val="footer"/>
    <w:basedOn w:val="Normal"/>
    <w:link w:val="RodapChar"/>
    <w:uiPriority w:val="99"/>
    <w:rsid w:val="00F1033B"/>
    <w:pPr>
      <w:tabs>
        <w:tab w:val="center" w:pos="4419"/>
        <w:tab w:val="right" w:pos="8838"/>
      </w:tabs>
    </w:pPr>
    <w:rPr>
      <w:szCs w:val="20"/>
    </w:rPr>
  </w:style>
  <w:style w:type="character" w:customStyle="1" w:styleId="RodapChar">
    <w:name w:val="Rodapé Char"/>
    <w:basedOn w:val="Fontepargpadro"/>
    <w:link w:val="Rodap"/>
    <w:uiPriority w:val="99"/>
    <w:rsid w:val="00F1033B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Corpodetexto">
    <w:name w:val="Body Text"/>
    <w:basedOn w:val="Normal"/>
    <w:link w:val="CorpodetextoChar"/>
    <w:rsid w:val="00F1033B"/>
    <w:rPr>
      <w:b/>
      <w:szCs w:val="20"/>
    </w:rPr>
  </w:style>
  <w:style w:type="character" w:customStyle="1" w:styleId="CorpodetextoChar">
    <w:name w:val="Corpo de texto Char"/>
    <w:basedOn w:val="Fontepargpadro"/>
    <w:link w:val="Corpodetexto"/>
    <w:rsid w:val="00F1033B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styleId="Hyperlink">
    <w:name w:val="Hyperlink"/>
    <w:basedOn w:val="Fontepargpadro"/>
    <w:uiPriority w:val="99"/>
    <w:rsid w:val="00F1033B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506A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506A9"/>
    <w:rPr>
      <w:rFonts w:ascii="Tahoma" w:eastAsia="Times New Roman" w:hAnsi="Tahoma" w:cs="Tahoma"/>
      <w:sz w:val="16"/>
      <w:szCs w:val="16"/>
      <w:lang w:eastAsia="pt-BR"/>
    </w:rPr>
  </w:style>
  <w:style w:type="paragraph" w:styleId="NormalWeb">
    <w:name w:val="Normal (Web)"/>
    <w:basedOn w:val="Normal"/>
    <w:uiPriority w:val="99"/>
    <w:unhideWhenUsed/>
    <w:rsid w:val="00731409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Fontepargpadro"/>
    <w:rsid w:val="00731409"/>
  </w:style>
  <w:style w:type="paragraph" w:styleId="SemEspaamento">
    <w:name w:val="No Spacing"/>
    <w:uiPriority w:val="1"/>
    <w:qFormat/>
    <w:rsid w:val="007314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DA41F8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DA41F8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itao">
    <w:name w:val="Quote"/>
    <w:basedOn w:val="Normal"/>
    <w:next w:val="Normal"/>
    <w:link w:val="CitaoChar"/>
    <w:uiPriority w:val="29"/>
    <w:qFormat/>
    <w:rsid w:val="00C73796"/>
    <w:pPr>
      <w:ind w:left="2268"/>
      <w:jc w:val="both"/>
    </w:pPr>
    <w:rPr>
      <w:rFonts w:ascii="Arial" w:eastAsiaTheme="minorHAnsi" w:hAnsi="Arial" w:cstheme="minorBidi"/>
      <w:iCs/>
      <w:color w:val="404040" w:themeColor="text1" w:themeTint="BF"/>
      <w:sz w:val="20"/>
      <w:szCs w:val="22"/>
      <w:lang w:eastAsia="en-US"/>
    </w:rPr>
  </w:style>
  <w:style w:type="character" w:customStyle="1" w:styleId="CitaoChar">
    <w:name w:val="Citação Char"/>
    <w:basedOn w:val="Fontepargpadro"/>
    <w:link w:val="Citao"/>
    <w:uiPriority w:val="29"/>
    <w:qFormat/>
    <w:rsid w:val="00C73796"/>
    <w:rPr>
      <w:rFonts w:ascii="Arial" w:hAnsi="Arial"/>
      <w:iCs/>
      <w:color w:val="404040" w:themeColor="text1" w:themeTint="BF"/>
      <w:sz w:val="20"/>
    </w:rPr>
  </w:style>
  <w:style w:type="character" w:styleId="Refdenotaderodap">
    <w:name w:val="footnote reference"/>
    <w:basedOn w:val="Fontepargpadro"/>
    <w:uiPriority w:val="99"/>
    <w:semiHidden/>
    <w:unhideWhenUsed/>
    <w:rsid w:val="00C73796"/>
    <w:rPr>
      <w:vertAlign w:val="superscript"/>
    </w:rPr>
  </w:style>
  <w:style w:type="paragraph" w:customStyle="1" w:styleId="Notaderodap">
    <w:name w:val="Nota de rodapé"/>
    <w:basedOn w:val="Textodenotaderodap"/>
    <w:link w:val="NotaderodapChar"/>
    <w:qFormat/>
    <w:rsid w:val="00C73796"/>
    <w:rPr>
      <w:rFonts w:eastAsia="Times New Roman" w:cs="Times New Roman"/>
      <w:lang w:eastAsia="pt-BR"/>
    </w:rPr>
  </w:style>
  <w:style w:type="character" w:customStyle="1" w:styleId="NotaderodapChar">
    <w:name w:val="Nota de rodapé Char"/>
    <w:basedOn w:val="TextodenotaderodapChar"/>
    <w:link w:val="Notaderodap"/>
    <w:rsid w:val="00C73796"/>
    <w:rPr>
      <w:rFonts w:ascii="Arial" w:hAnsi="Arial"/>
      <w:color w:val="000000" w:themeColor="text1"/>
      <w:sz w:val="20"/>
      <w:szCs w:val="20"/>
    </w:rPr>
  </w:style>
  <w:style w:type="paragraph" w:customStyle="1" w:styleId="Jurisprudncias">
    <w:name w:val="Jurisprudências"/>
    <w:basedOn w:val="Normal"/>
    <w:link w:val="JurisprudnciasChar"/>
    <w:qFormat/>
    <w:rsid w:val="00C73796"/>
    <w:pPr>
      <w:jc w:val="both"/>
    </w:pPr>
    <w:rPr>
      <w:rFonts w:ascii="Arial" w:eastAsiaTheme="minorHAnsi" w:hAnsi="Arial" w:cstheme="minorBidi"/>
      <w:szCs w:val="22"/>
      <w:lang w:eastAsia="en-US"/>
    </w:rPr>
  </w:style>
  <w:style w:type="character" w:customStyle="1" w:styleId="JurisprudnciasChar">
    <w:name w:val="Jurisprudências Char"/>
    <w:basedOn w:val="Fontepargpadro"/>
    <w:link w:val="Jurisprudncias"/>
    <w:rsid w:val="00C73796"/>
    <w:rPr>
      <w:rFonts w:ascii="Arial" w:hAnsi="Arial"/>
      <w:sz w:val="24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C73796"/>
    <w:pPr>
      <w:jc w:val="both"/>
    </w:pPr>
    <w:rPr>
      <w:rFonts w:ascii="Arial" w:eastAsiaTheme="minorHAnsi" w:hAnsi="Arial" w:cstheme="minorBidi"/>
      <w:color w:val="000000" w:themeColor="text1"/>
      <w:sz w:val="20"/>
      <w:szCs w:val="20"/>
      <w:lang w:eastAsia="en-US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qFormat/>
    <w:rsid w:val="00C73796"/>
    <w:rPr>
      <w:rFonts w:ascii="Arial" w:hAnsi="Arial"/>
      <w:color w:val="000000" w:themeColor="text1"/>
      <w:sz w:val="20"/>
      <w:szCs w:val="20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E44360"/>
    <w:rPr>
      <w:color w:val="605E5C"/>
      <w:shd w:val="clear" w:color="auto" w:fill="E1DFDD"/>
    </w:rPr>
  </w:style>
  <w:style w:type="paragraph" w:styleId="Reviso">
    <w:name w:val="Revision"/>
    <w:hidden/>
    <w:uiPriority w:val="99"/>
    <w:semiHidden/>
    <w:rsid w:val="002C66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526919"/>
    <w:rPr>
      <w:i/>
      <w:iCs/>
    </w:rPr>
  </w:style>
  <w:style w:type="table" w:styleId="Tabelacomgrade">
    <w:name w:val="Table Grid"/>
    <w:basedOn w:val="Tabelanormal"/>
    <w:uiPriority w:val="59"/>
    <w:rsid w:val="00D35915"/>
    <w:pPr>
      <w:spacing w:after="0" w:line="240" w:lineRule="auto"/>
    </w:pPr>
    <w:rPr>
      <w:rFonts w:eastAsia="SimSun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32307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F744A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F744A4"/>
    <w:pPr>
      <w:widowControl w:val="0"/>
      <w:autoSpaceDE w:val="0"/>
      <w:autoSpaceDN w:val="0"/>
      <w:spacing w:before="32" w:line="248" w:lineRule="exact"/>
      <w:ind w:left="12"/>
      <w:jc w:val="center"/>
    </w:pPr>
    <w:rPr>
      <w:rFonts w:ascii="Arial MT" w:eastAsia="Arial MT" w:hAnsi="Arial MT" w:cs="Arial MT"/>
      <w:sz w:val="22"/>
      <w:szCs w:val="22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597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612040-0804-42FF-9DFF-00DBB77705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530</Words>
  <Characters>2867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OEM</cp:lastModifiedBy>
  <cp:revision>2</cp:revision>
  <cp:lastPrinted>2023-07-21T10:47:00Z</cp:lastPrinted>
  <dcterms:created xsi:type="dcterms:W3CDTF">2025-06-23T16:53:00Z</dcterms:created>
  <dcterms:modified xsi:type="dcterms:W3CDTF">2025-06-23T16:53:00Z</dcterms:modified>
</cp:coreProperties>
</file>