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2E" w:rsidRPr="00ED5E76" w:rsidRDefault="0066712E" w:rsidP="0066712E">
      <w:pPr>
        <w:pStyle w:val="Ttulo4"/>
        <w:rPr>
          <w:rFonts w:ascii="Times New Roman" w:eastAsia="Arial Unicode MS" w:hAnsi="Times New Roman" w:cs="Times New Roman"/>
        </w:rPr>
      </w:pPr>
      <w:r w:rsidRPr="00ED5E76">
        <w:rPr>
          <w:rFonts w:ascii="Times New Roman" w:hAnsi="Times New Roman" w:cs="Times New Roman"/>
        </w:rPr>
        <w:t xml:space="preserve">DECRETO Nº </w:t>
      </w:r>
      <w:r w:rsidR="00AA628D" w:rsidRPr="00ED5E76">
        <w:rPr>
          <w:rFonts w:ascii="Times New Roman" w:hAnsi="Times New Roman" w:cs="Times New Roman"/>
        </w:rPr>
        <w:t>1</w:t>
      </w:r>
      <w:r w:rsidRPr="00ED5E76">
        <w:rPr>
          <w:rFonts w:ascii="Times New Roman" w:hAnsi="Times New Roman" w:cs="Times New Roman"/>
        </w:rPr>
        <w:t>9</w:t>
      </w:r>
      <w:r w:rsidR="00AD5A40" w:rsidRPr="00ED5E76">
        <w:rPr>
          <w:rFonts w:ascii="Times New Roman" w:hAnsi="Times New Roman" w:cs="Times New Roman"/>
        </w:rPr>
        <w:t>8</w:t>
      </w:r>
      <w:r w:rsidR="00AA628D" w:rsidRPr="00ED5E76">
        <w:rPr>
          <w:rFonts w:ascii="Times New Roman" w:hAnsi="Times New Roman" w:cs="Times New Roman"/>
        </w:rPr>
        <w:t>8</w:t>
      </w:r>
      <w:r w:rsidR="00D30C84">
        <w:rPr>
          <w:rFonts w:ascii="Times New Roman" w:hAnsi="Times New Roman" w:cs="Times New Roman"/>
        </w:rPr>
        <w:t>, DE 19</w:t>
      </w:r>
      <w:r w:rsidRPr="00ED5E76">
        <w:rPr>
          <w:rFonts w:ascii="Times New Roman" w:hAnsi="Times New Roman" w:cs="Times New Roman"/>
        </w:rPr>
        <w:t xml:space="preserve"> DE</w:t>
      </w:r>
      <w:r w:rsidR="00AD5A40" w:rsidRPr="00ED5E76">
        <w:rPr>
          <w:rFonts w:ascii="Times New Roman" w:hAnsi="Times New Roman" w:cs="Times New Roman"/>
        </w:rPr>
        <w:t xml:space="preserve"> NOVEMBRO</w:t>
      </w:r>
      <w:r w:rsidRPr="00ED5E76">
        <w:rPr>
          <w:rFonts w:ascii="Times New Roman" w:hAnsi="Times New Roman" w:cs="Times New Roman"/>
        </w:rPr>
        <w:t xml:space="preserve"> DE 2024.</w:t>
      </w:r>
    </w:p>
    <w:p w:rsidR="0066712E" w:rsidRPr="00ED5E76" w:rsidRDefault="0066712E" w:rsidP="0066712E">
      <w:pPr>
        <w:pStyle w:val="Corpodetexto"/>
        <w:tabs>
          <w:tab w:val="left" w:pos="9468"/>
          <w:tab w:val="left" w:pos="9498"/>
        </w:tabs>
        <w:ind w:left="1418"/>
        <w:rPr>
          <w:b w:val="0"/>
          <w:szCs w:val="24"/>
        </w:rPr>
      </w:pPr>
    </w:p>
    <w:p w:rsidR="0066712E" w:rsidRPr="00ED5E76" w:rsidRDefault="0066712E" w:rsidP="0066712E">
      <w:pPr>
        <w:pStyle w:val="Corpodetexto"/>
        <w:tabs>
          <w:tab w:val="left" w:pos="9468"/>
          <w:tab w:val="left" w:pos="9498"/>
        </w:tabs>
        <w:ind w:left="1418"/>
        <w:rPr>
          <w:b w:val="0"/>
          <w:szCs w:val="24"/>
        </w:rPr>
      </w:pPr>
    </w:p>
    <w:p w:rsidR="0066712E" w:rsidRPr="00ED5E76" w:rsidRDefault="0066712E" w:rsidP="0066712E">
      <w:pPr>
        <w:pStyle w:val="Corpodetexto"/>
        <w:tabs>
          <w:tab w:val="left" w:pos="9468"/>
          <w:tab w:val="left" w:pos="9498"/>
        </w:tabs>
        <w:ind w:firstLine="709"/>
        <w:jc w:val="right"/>
        <w:rPr>
          <w:b w:val="0"/>
          <w:szCs w:val="24"/>
        </w:rPr>
      </w:pPr>
      <w:r w:rsidRPr="00ED5E76">
        <w:rPr>
          <w:bCs/>
          <w:szCs w:val="24"/>
        </w:rPr>
        <w:t>DECRETA PONTO FACULTATIVO E DÁ OUTRAS PROVIDÊNCIAS</w:t>
      </w:r>
      <w:r w:rsidRPr="00ED5E76">
        <w:rPr>
          <w:b w:val="0"/>
          <w:szCs w:val="24"/>
        </w:rPr>
        <w:t>.</w:t>
      </w:r>
    </w:p>
    <w:p w:rsidR="0066712E" w:rsidRPr="00ED5E76" w:rsidRDefault="0066712E" w:rsidP="0066712E">
      <w:pPr>
        <w:pStyle w:val="Corpodetexto"/>
        <w:ind w:left="2127"/>
        <w:jc w:val="both"/>
        <w:rPr>
          <w:b w:val="0"/>
          <w:szCs w:val="24"/>
          <w:u w:val="single"/>
        </w:rPr>
      </w:pPr>
    </w:p>
    <w:p w:rsidR="0066712E" w:rsidRPr="00ED5E76" w:rsidRDefault="0066712E" w:rsidP="0066712E">
      <w:pPr>
        <w:pStyle w:val="Corpodetexto"/>
        <w:ind w:left="2127"/>
        <w:jc w:val="both"/>
        <w:rPr>
          <w:b w:val="0"/>
          <w:szCs w:val="24"/>
          <w:u w:val="single"/>
        </w:rPr>
      </w:pPr>
    </w:p>
    <w:p w:rsidR="0066712E" w:rsidRPr="00ED5E76" w:rsidRDefault="0066712E" w:rsidP="0066712E">
      <w:pPr>
        <w:pStyle w:val="Corpodetexto"/>
        <w:tabs>
          <w:tab w:val="left" w:pos="0"/>
          <w:tab w:val="left" w:pos="142"/>
        </w:tabs>
        <w:jc w:val="both"/>
        <w:rPr>
          <w:b w:val="0"/>
          <w:szCs w:val="24"/>
        </w:rPr>
      </w:pPr>
      <w:r w:rsidRPr="00ED5E76">
        <w:rPr>
          <w:szCs w:val="24"/>
        </w:rPr>
        <w:tab/>
      </w:r>
      <w:r w:rsidRPr="00ED5E76">
        <w:rPr>
          <w:szCs w:val="24"/>
        </w:rPr>
        <w:tab/>
        <w:t>O</w:t>
      </w:r>
      <w:r w:rsidRPr="00ED5E76">
        <w:rPr>
          <w:b w:val="0"/>
          <w:szCs w:val="24"/>
        </w:rPr>
        <w:t xml:space="preserve"> </w:t>
      </w:r>
      <w:r w:rsidRPr="00ED5E76">
        <w:rPr>
          <w:bCs/>
          <w:szCs w:val="24"/>
        </w:rPr>
        <w:t>Prefeito Municipal de São Domingos</w:t>
      </w:r>
      <w:r w:rsidRPr="00ED5E76">
        <w:rPr>
          <w:b w:val="0"/>
          <w:szCs w:val="24"/>
        </w:rPr>
        <w:t>, Estado de Santa Catarina, no uso de atribuições que lhe são conferidas pelo inciso VI do artigo 100 da Lei Orgânica Municipal e;</w:t>
      </w:r>
    </w:p>
    <w:p w:rsidR="0066712E" w:rsidRPr="00ED5E76" w:rsidRDefault="0066712E" w:rsidP="0066712E">
      <w:pPr>
        <w:pStyle w:val="Corpodetexto"/>
        <w:tabs>
          <w:tab w:val="left" w:pos="0"/>
          <w:tab w:val="left" w:pos="142"/>
        </w:tabs>
        <w:jc w:val="both"/>
        <w:rPr>
          <w:b w:val="0"/>
          <w:szCs w:val="24"/>
        </w:rPr>
      </w:pPr>
    </w:p>
    <w:p w:rsidR="0066712E" w:rsidRPr="00ED5E76" w:rsidRDefault="0066712E" w:rsidP="0066712E">
      <w:pPr>
        <w:pStyle w:val="Corpodetexto"/>
        <w:numPr>
          <w:ilvl w:val="0"/>
          <w:numId w:val="1"/>
        </w:numPr>
        <w:tabs>
          <w:tab w:val="left" w:pos="0"/>
          <w:tab w:val="left" w:pos="142"/>
        </w:tabs>
        <w:jc w:val="both"/>
        <w:rPr>
          <w:b w:val="0"/>
          <w:szCs w:val="24"/>
        </w:rPr>
      </w:pPr>
      <w:r w:rsidRPr="00ED5E76">
        <w:rPr>
          <w:b w:val="0"/>
          <w:szCs w:val="24"/>
        </w:rPr>
        <w:t xml:space="preserve">Considerando que </w:t>
      </w:r>
      <w:r w:rsidR="003C42A0" w:rsidRPr="00ED5E76">
        <w:rPr>
          <w:b w:val="0"/>
          <w:szCs w:val="24"/>
        </w:rPr>
        <w:t xml:space="preserve">a Lei nº </w:t>
      </w:r>
      <w:r w:rsidR="00EF31EC" w:rsidRPr="00ED5E76">
        <w:rPr>
          <w:b w:val="0"/>
          <w:szCs w:val="24"/>
        </w:rPr>
        <w:t>14.759 de 21 de dezembro de 2023</w:t>
      </w:r>
      <w:r w:rsidR="00AA628D" w:rsidRPr="00ED5E76">
        <w:rPr>
          <w:b w:val="0"/>
          <w:szCs w:val="24"/>
        </w:rPr>
        <w:t xml:space="preserve">, que </w:t>
      </w:r>
      <w:r w:rsidR="00EF31EC" w:rsidRPr="00ED5E76">
        <w:rPr>
          <w:b w:val="0"/>
          <w:szCs w:val="24"/>
        </w:rPr>
        <w:t xml:space="preserve">declara feriado nacional no dia 20 de novembro em comemoração ao dia Nacional de Zumbi e da </w:t>
      </w:r>
      <w:r w:rsidR="00530FE8" w:rsidRPr="00ED5E76">
        <w:rPr>
          <w:b w:val="0"/>
          <w:szCs w:val="24"/>
        </w:rPr>
        <w:t>Consciência</w:t>
      </w:r>
      <w:r w:rsidR="00EF31EC" w:rsidRPr="00ED5E76">
        <w:rPr>
          <w:b w:val="0"/>
          <w:szCs w:val="24"/>
        </w:rPr>
        <w:t xml:space="preserve"> Negra</w:t>
      </w:r>
      <w:r w:rsidR="00AA628D" w:rsidRPr="00ED5E76">
        <w:rPr>
          <w:b w:val="0"/>
          <w:szCs w:val="24"/>
        </w:rPr>
        <w:t>;</w:t>
      </w:r>
    </w:p>
    <w:p w:rsidR="00EF31EC" w:rsidRPr="00ED5E76" w:rsidRDefault="00EF31EC" w:rsidP="00A529B4">
      <w:pPr>
        <w:pStyle w:val="Corpodetexto"/>
        <w:numPr>
          <w:ilvl w:val="0"/>
          <w:numId w:val="1"/>
        </w:numPr>
        <w:tabs>
          <w:tab w:val="left" w:pos="0"/>
          <w:tab w:val="left" w:pos="142"/>
        </w:tabs>
        <w:jc w:val="both"/>
        <w:rPr>
          <w:b w:val="0"/>
          <w:szCs w:val="24"/>
        </w:rPr>
      </w:pPr>
      <w:r w:rsidRPr="00ED5E76">
        <w:rPr>
          <w:b w:val="0"/>
          <w:szCs w:val="24"/>
        </w:rPr>
        <w:t xml:space="preserve">Considerando que os dias 21 e 22 de novembro foram estabelecidos pontos facultativos </w:t>
      </w:r>
      <w:r w:rsidR="00530FE8" w:rsidRPr="00ED5E76">
        <w:rPr>
          <w:b w:val="0"/>
          <w:szCs w:val="24"/>
        </w:rPr>
        <w:t>municipais;</w:t>
      </w:r>
    </w:p>
    <w:p w:rsidR="00EF31EC" w:rsidRPr="00ED5E76" w:rsidRDefault="00530FE8" w:rsidP="0066712E">
      <w:pPr>
        <w:pStyle w:val="Corpodetexto"/>
        <w:numPr>
          <w:ilvl w:val="0"/>
          <w:numId w:val="1"/>
        </w:numPr>
        <w:tabs>
          <w:tab w:val="left" w:pos="0"/>
          <w:tab w:val="left" w:pos="142"/>
        </w:tabs>
        <w:jc w:val="both"/>
        <w:rPr>
          <w:b w:val="0"/>
          <w:szCs w:val="24"/>
        </w:rPr>
      </w:pPr>
      <w:r w:rsidRPr="00ED5E76">
        <w:rPr>
          <w:b w:val="0"/>
          <w:szCs w:val="24"/>
        </w:rPr>
        <w:t>Considerando a necessidade de cumprimento do calendário escolar,</w:t>
      </w:r>
    </w:p>
    <w:p w:rsidR="0066712E" w:rsidRPr="00ED5E76" w:rsidRDefault="0066712E" w:rsidP="0066712E">
      <w:pPr>
        <w:pStyle w:val="Corpodetexto"/>
        <w:numPr>
          <w:ilvl w:val="0"/>
          <w:numId w:val="1"/>
        </w:numPr>
        <w:tabs>
          <w:tab w:val="left" w:pos="0"/>
          <w:tab w:val="left" w:pos="142"/>
        </w:tabs>
        <w:jc w:val="both"/>
        <w:rPr>
          <w:b w:val="0"/>
          <w:szCs w:val="24"/>
        </w:rPr>
      </w:pPr>
      <w:r w:rsidRPr="00ED5E76">
        <w:rPr>
          <w:b w:val="0"/>
          <w:szCs w:val="24"/>
        </w:rPr>
        <w:t>Considerando que não haverá nenhum prejuízo ao interesse público, pois os serviços essenciais continuarão a ser realizados;</w:t>
      </w:r>
    </w:p>
    <w:p w:rsidR="0066712E" w:rsidRPr="00ED5E76" w:rsidRDefault="0066712E" w:rsidP="0066712E">
      <w:pPr>
        <w:pStyle w:val="PargrafodaLista"/>
        <w:rPr>
          <w:b/>
        </w:rPr>
      </w:pPr>
    </w:p>
    <w:p w:rsidR="0066712E" w:rsidRPr="00ED5E76" w:rsidRDefault="0066712E" w:rsidP="0066712E">
      <w:pPr>
        <w:pStyle w:val="Corpodetexto"/>
        <w:tabs>
          <w:tab w:val="left" w:pos="0"/>
        </w:tabs>
        <w:jc w:val="both"/>
        <w:rPr>
          <w:b w:val="0"/>
          <w:szCs w:val="24"/>
        </w:rPr>
      </w:pPr>
    </w:p>
    <w:p w:rsidR="0066712E" w:rsidRPr="00ED5E76" w:rsidRDefault="0066712E" w:rsidP="0066712E">
      <w:pPr>
        <w:pStyle w:val="Corpodetexto"/>
        <w:tabs>
          <w:tab w:val="left" w:pos="0"/>
        </w:tabs>
        <w:jc w:val="both"/>
        <w:rPr>
          <w:bCs/>
          <w:szCs w:val="24"/>
        </w:rPr>
      </w:pPr>
      <w:r w:rsidRPr="00ED5E76">
        <w:rPr>
          <w:b w:val="0"/>
          <w:szCs w:val="24"/>
        </w:rPr>
        <w:tab/>
      </w:r>
      <w:r w:rsidRPr="00ED5E76">
        <w:rPr>
          <w:bCs/>
          <w:szCs w:val="24"/>
        </w:rPr>
        <w:t>DECRETA:</w:t>
      </w:r>
    </w:p>
    <w:p w:rsidR="0066712E" w:rsidRPr="00ED5E76" w:rsidRDefault="0066712E" w:rsidP="0066712E">
      <w:pPr>
        <w:pStyle w:val="Corpodetexto"/>
        <w:tabs>
          <w:tab w:val="left" w:pos="0"/>
        </w:tabs>
        <w:jc w:val="both"/>
        <w:rPr>
          <w:bCs/>
          <w:szCs w:val="24"/>
        </w:rPr>
      </w:pPr>
    </w:p>
    <w:p w:rsidR="00A81A62" w:rsidRPr="00ED5E76" w:rsidRDefault="00A81A62" w:rsidP="0066712E">
      <w:pPr>
        <w:pStyle w:val="Corpodetexto"/>
        <w:tabs>
          <w:tab w:val="left" w:pos="0"/>
        </w:tabs>
        <w:jc w:val="both"/>
        <w:rPr>
          <w:bCs/>
          <w:szCs w:val="24"/>
        </w:rPr>
      </w:pPr>
    </w:p>
    <w:p w:rsidR="00530FE8" w:rsidRPr="00ED5E76" w:rsidRDefault="0066712E" w:rsidP="0066712E">
      <w:pPr>
        <w:pStyle w:val="Corpodetexto"/>
        <w:tabs>
          <w:tab w:val="left" w:pos="708"/>
        </w:tabs>
        <w:ind w:right="-91"/>
        <w:jc w:val="both"/>
        <w:rPr>
          <w:b w:val="0"/>
          <w:szCs w:val="24"/>
        </w:rPr>
      </w:pPr>
      <w:r w:rsidRPr="00ED5E76">
        <w:rPr>
          <w:b w:val="0"/>
          <w:szCs w:val="24"/>
        </w:rPr>
        <w:tab/>
      </w:r>
      <w:r w:rsidRPr="00ED5E76">
        <w:rPr>
          <w:szCs w:val="24"/>
        </w:rPr>
        <w:t>Art. 1º</w:t>
      </w:r>
      <w:r w:rsidRPr="00ED5E76">
        <w:rPr>
          <w:b w:val="0"/>
          <w:szCs w:val="24"/>
        </w:rPr>
        <w:t xml:space="preserve"> Fica facultado o ponto dos servidores públicos municipais no</w:t>
      </w:r>
      <w:r w:rsidR="00530FE8" w:rsidRPr="00ED5E76">
        <w:rPr>
          <w:b w:val="0"/>
          <w:szCs w:val="24"/>
        </w:rPr>
        <w:t>s</w:t>
      </w:r>
      <w:r w:rsidRPr="00ED5E76">
        <w:rPr>
          <w:b w:val="0"/>
          <w:szCs w:val="24"/>
        </w:rPr>
        <w:t xml:space="preserve"> dia</w:t>
      </w:r>
      <w:r w:rsidR="00530FE8" w:rsidRPr="00ED5E76">
        <w:rPr>
          <w:b w:val="0"/>
          <w:szCs w:val="24"/>
        </w:rPr>
        <w:t>s</w:t>
      </w:r>
      <w:r w:rsidRPr="00ED5E76">
        <w:rPr>
          <w:b w:val="0"/>
          <w:szCs w:val="24"/>
        </w:rPr>
        <w:t xml:space="preserve"> </w:t>
      </w:r>
      <w:r w:rsidR="00530FE8" w:rsidRPr="00ED5E76">
        <w:rPr>
          <w:szCs w:val="24"/>
        </w:rPr>
        <w:t>21 de novembro de 2024 (quinta</w:t>
      </w:r>
      <w:r w:rsidRPr="00ED5E76">
        <w:rPr>
          <w:szCs w:val="24"/>
        </w:rPr>
        <w:t>-feira)</w:t>
      </w:r>
      <w:r w:rsidR="00530FE8" w:rsidRPr="00ED5E76">
        <w:rPr>
          <w:szCs w:val="24"/>
        </w:rPr>
        <w:t xml:space="preserve"> e 22 de novembro (sexta-feira)</w:t>
      </w:r>
      <w:r w:rsidRPr="00ED5E76">
        <w:rPr>
          <w:szCs w:val="24"/>
        </w:rPr>
        <w:t xml:space="preserve">, </w:t>
      </w:r>
      <w:r w:rsidRPr="00ED5E76">
        <w:rPr>
          <w:b w:val="0"/>
          <w:szCs w:val="24"/>
        </w:rPr>
        <w:t>durante todo o período de expediente</w:t>
      </w:r>
      <w:r w:rsidRPr="00ED5E76">
        <w:rPr>
          <w:szCs w:val="24"/>
        </w:rPr>
        <w:t xml:space="preserve">, </w:t>
      </w:r>
      <w:r w:rsidR="00530FE8" w:rsidRPr="00ED5E76">
        <w:rPr>
          <w:b w:val="0"/>
          <w:szCs w:val="24"/>
        </w:rPr>
        <w:t xml:space="preserve">nos órgãos públicos municipais, </w:t>
      </w:r>
      <w:r w:rsidRPr="00ED5E76">
        <w:rPr>
          <w:b w:val="0"/>
          <w:szCs w:val="24"/>
        </w:rPr>
        <w:t xml:space="preserve">à exceção </w:t>
      </w:r>
      <w:r w:rsidR="00530FE8" w:rsidRPr="00ED5E76">
        <w:rPr>
          <w:b w:val="0"/>
          <w:szCs w:val="24"/>
        </w:rPr>
        <w:t>da Secretaria Municipal e Educação e Cultura, em virtude das atividades escolares e dos vigias que deverão cumprir a escala normal de trabalho.</w:t>
      </w:r>
    </w:p>
    <w:p w:rsidR="00530FE8" w:rsidRPr="00ED5E76" w:rsidRDefault="00530FE8" w:rsidP="0066712E">
      <w:pPr>
        <w:pStyle w:val="Corpodetexto"/>
        <w:tabs>
          <w:tab w:val="left" w:pos="708"/>
        </w:tabs>
        <w:ind w:right="-91"/>
        <w:jc w:val="both"/>
        <w:rPr>
          <w:b w:val="0"/>
          <w:szCs w:val="24"/>
        </w:rPr>
      </w:pPr>
    </w:p>
    <w:p w:rsidR="0066712E" w:rsidRPr="00ED5E76" w:rsidRDefault="0066712E" w:rsidP="0066712E">
      <w:pPr>
        <w:pStyle w:val="Corpodetexto"/>
        <w:tabs>
          <w:tab w:val="left" w:pos="708"/>
        </w:tabs>
        <w:ind w:right="-91"/>
        <w:jc w:val="both"/>
        <w:rPr>
          <w:b w:val="0"/>
          <w:szCs w:val="24"/>
        </w:rPr>
      </w:pPr>
      <w:r w:rsidRPr="00ED5E76">
        <w:rPr>
          <w:b w:val="0"/>
          <w:szCs w:val="24"/>
        </w:rPr>
        <w:tab/>
      </w:r>
      <w:r w:rsidRPr="00ED5E76">
        <w:rPr>
          <w:szCs w:val="24"/>
        </w:rPr>
        <w:t>Parágrafo único.</w:t>
      </w:r>
      <w:r w:rsidRPr="00ED5E76">
        <w:rPr>
          <w:b w:val="0"/>
          <w:szCs w:val="24"/>
        </w:rPr>
        <w:t xml:space="preserve"> A Secretaria Municipal de Saúde</w:t>
      </w:r>
      <w:r w:rsidR="00530FE8" w:rsidRPr="00ED5E76">
        <w:rPr>
          <w:b w:val="0"/>
          <w:szCs w:val="24"/>
        </w:rPr>
        <w:t>,</w:t>
      </w:r>
      <w:r w:rsidRPr="00ED5E76">
        <w:rPr>
          <w:b w:val="0"/>
          <w:szCs w:val="24"/>
        </w:rPr>
        <w:t xml:space="preserve"> deverá garantir o atendimento adequado a toda população junto ao Centro de Saúde Santa Paulina em forma de plantão.</w:t>
      </w:r>
    </w:p>
    <w:p w:rsidR="0066712E" w:rsidRPr="00ED5E76" w:rsidRDefault="0066712E" w:rsidP="0066712E">
      <w:pPr>
        <w:pStyle w:val="Corpodetexto"/>
        <w:tabs>
          <w:tab w:val="left" w:pos="9923"/>
          <w:tab w:val="left" w:pos="10065"/>
        </w:tabs>
        <w:jc w:val="both"/>
        <w:rPr>
          <w:b w:val="0"/>
          <w:szCs w:val="24"/>
        </w:rPr>
      </w:pPr>
    </w:p>
    <w:p w:rsidR="0066712E" w:rsidRPr="00ED5E76" w:rsidRDefault="0066712E" w:rsidP="0066712E">
      <w:pPr>
        <w:pStyle w:val="Corpodetexto"/>
        <w:tabs>
          <w:tab w:val="left" w:pos="9923"/>
          <w:tab w:val="left" w:pos="10065"/>
        </w:tabs>
        <w:jc w:val="both"/>
        <w:rPr>
          <w:b w:val="0"/>
          <w:szCs w:val="24"/>
        </w:rPr>
      </w:pPr>
    </w:p>
    <w:p w:rsidR="00490364" w:rsidRPr="00BC4CE5" w:rsidRDefault="00530FE8" w:rsidP="00490364">
      <w:pPr>
        <w:pStyle w:val="Recuodecorpodetexto"/>
        <w:ind w:left="0"/>
        <w:jc w:val="center"/>
        <w:rPr>
          <w:sz w:val="22"/>
          <w:szCs w:val="22"/>
        </w:rPr>
      </w:pPr>
      <w:r w:rsidRPr="00ED5E76">
        <w:t xml:space="preserve">           </w:t>
      </w:r>
      <w:r w:rsidR="00490364" w:rsidRPr="00BC4CE5">
        <w:rPr>
          <w:sz w:val="22"/>
          <w:szCs w:val="22"/>
        </w:rPr>
        <w:t>De Florianópolis para São Domingos (SC), 19 de novembro de 2024.</w:t>
      </w:r>
    </w:p>
    <w:p w:rsidR="0066712E" w:rsidRPr="00ED5E76" w:rsidRDefault="0066712E" w:rsidP="00490364">
      <w:pPr>
        <w:pStyle w:val="Corpodetexto"/>
        <w:tabs>
          <w:tab w:val="left" w:pos="9923"/>
          <w:tab w:val="left" w:pos="10065"/>
        </w:tabs>
        <w:rPr>
          <w:b w:val="0"/>
          <w:szCs w:val="24"/>
        </w:rPr>
      </w:pPr>
      <w:bookmarkStart w:id="0" w:name="_GoBack"/>
      <w:bookmarkEnd w:id="0"/>
    </w:p>
    <w:p w:rsidR="00AA628D" w:rsidRPr="00ED5E76" w:rsidRDefault="00AA628D" w:rsidP="0066712E">
      <w:pPr>
        <w:pStyle w:val="Corpodetexto"/>
        <w:tabs>
          <w:tab w:val="left" w:pos="9923"/>
          <w:tab w:val="left" w:pos="10065"/>
        </w:tabs>
        <w:jc w:val="center"/>
        <w:rPr>
          <w:b w:val="0"/>
          <w:szCs w:val="24"/>
        </w:rPr>
      </w:pPr>
    </w:p>
    <w:p w:rsidR="0066712E" w:rsidRPr="00ED5E76" w:rsidRDefault="0066712E" w:rsidP="0066712E">
      <w:pPr>
        <w:pStyle w:val="Corpodetexto"/>
        <w:tabs>
          <w:tab w:val="left" w:pos="9923"/>
          <w:tab w:val="left" w:pos="10065"/>
        </w:tabs>
        <w:jc w:val="center"/>
        <w:rPr>
          <w:b w:val="0"/>
          <w:szCs w:val="24"/>
        </w:rPr>
      </w:pPr>
    </w:p>
    <w:p w:rsidR="005401B3" w:rsidRPr="00ED5E76" w:rsidRDefault="0066712E" w:rsidP="005401B3">
      <w:pPr>
        <w:pStyle w:val="Corpodetexto"/>
        <w:jc w:val="center"/>
        <w:rPr>
          <w:szCs w:val="24"/>
        </w:rPr>
      </w:pPr>
      <w:r w:rsidRPr="00ED5E76">
        <w:rPr>
          <w:szCs w:val="24"/>
        </w:rPr>
        <w:t xml:space="preserve">Márcio Luiz </w:t>
      </w:r>
      <w:proofErr w:type="spellStart"/>
      <w:r w:rsidRPr="00ED5E76">
        <w:rPr>
          <w:szCs w:val="24"/>
        </w:rPr>
        <w:t>Bigolin</w:t>
      </w:r>
      <w:proofErr w:type="spellEnd"/>
      <w:r w:rsidRPr="00ED5E76">
        <w:rPr>
          <w:szCs w:val="24"/>
        </w:rPr>
        <w:t xml:space="preserve"> </w:t>
      </w:r>
      <w:proofErr w:type="spellStart"/>
      <w:r w:rsidRPr="00ED5E76">
        <w:rPr>
          <w:szCs w:val="24"/>
        </w:rPr>
        <w:t>Grosbelli</w:t>
      </w:r>
      <w:proofErr w:type="spellEnd"/>
    </w:p>
    <w:p w:rsidR="0066712E" w:rsidRPr="00ED5E76" w:rsidRDefault="0066712E" w:rsidP="0066712E">
      <w:pPr>
        <w:pStyle w:val="Corpodetexto"/>
        <w:jc w:val="center"/>
        <w:rPr>
          <w:szCs w:val="24"/>
        </w:rPr>
      </w:pPr>
      <w:r w:rsidRPr="00ED5E76">
        <w:rPr>
          <w:szCs w:val="24"/>
        </w:rPr>
        <w:t>Prefeito Municipal</w:t>
      </w:r>
    </w:p>
    <w:p w:rsidR="005401B3" w:rsidRPr="00ED5E76" w:rsidRDefault="005401B3" w:rsidP="0066712E">
      <w:pPr>
        <w:pStyle w:val="Corpodetexto"/>
        <w:jc w:val="center"/>
        <w:rPr>
          <w:szCs w:val="24"/>
        </w:rPr>
      </w:pPr>
    </w:p>
    <w:p w:rsidR="0066712E" w:rsidRPr="00ED5E76" w:rsidRDefault="0066712E" w:rsidP="0066712E">
      <w:pPr>
        <w:pStyle w:val="Corpodetexto"/>
        <w:jc w:val="center"/>
        <w:rPr>
          <w:b w:val="0"/>
          <w:szCs w:val="24"/>
        </w:rPr>
      </w:pPr>
    </w:p>
    <w:p w:rsidR="0066712E" w:rsidRPr="00ED5E76" w:rsidRDefault="0066712E" w:rsidP="0066712E">
      <w:pPr>
        <w:pStyle w:val="Corpodetexto"/>
        <w:jc w:val="both"/>
        <w:rPr>
          <w:b w:val="0"/>
          <w:szCs w:val="24"/>
        </w:rPr>
      </w:pPr>
      <w:r w:rsidRPr="00ED5E76">
        <w:rPr>
          <w:b w:val="0"/>
          <w:szCs w:val="24"/>
        </w:rPr>
        <w:t>Registrado e publicado em data supra.</w:t>
      </w:r>
    </w:p>
    <w:p w:rsidR="00530FE8" w:rsidRPr="00ED5E76" w:rsidRDefault="00530FE8" w:rsidP="005401B3">
      <w:pPr>
        <w:pStyle w:val="Corpodetexto"/>
        <w:jc w:val="center"/>
        <w:rPr>
          <w:b w:val="0"/>
          <w:szCs w:val="24"/>
        </w:rPr>
      </w:pPr>
    </w:p>
    <w:p w:rsidR="00530FE8" w:rsidRPr="00ED5E76" w:rsidRDefault="00530FE8" w:rsidP="00530FE8">
      <w:pPr>
        <w:pStyle w:val="Recuodecorpodetexto"/>
        <w:ind w:left="0"/>
        <w:rPr>
          <w:b/>
        </w:rPr>
      </w:pPr>
    </w:p>
    <w:p w:rsidR="00530FE8" w:rsidRPr="00ED5E76" w:rsidRDefault="00530FE8" w:rsidP="00530FE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ED5E76">
        <w:rPr>
          <w:rFonts w:ascii="Times New Roman" w:hAnsi="Times New Roman"/>
          <w:b/>
          <w:sz w:val="24"/>
          <w:szCs w:val="24"/>
        </w:rPr>
        <w:t xml:space="preserve">André </w:t>
      </w:r>
      <w:proofErr w:type="spellStart"/>
      <w:r w:rsidRPr="00ED5E76">
        <w:rPr>
          <w:rFonts w:ascii="Times New Roman" w:hAnsi="Times New Roman"/>
          <w:b/>
          <w:sz w:val="24"/>
          <w:szCs w:val="24"/>
        </w:rPr>
        <w:t>Aniba</w:t>
      </w:r>
      <w:proofErr w:type="spellEnd"/>
      <w:r w:rsidRPr="00ED5E76">
        <w:rPr>
          <w:rFonts w:ascii="Times New Roman" w:hAnsi="Times New Roman"/>
          <w:b/>
          <w:sz w:val="24"/>
          <w:szCs w:val="24"/>
        </w:rPr>
        <w:t xml:space="preserve"> Sartori</w:t>
      </w:r>
    </w:p>
    <w:p w:rsidR="00530FE8" w:rsidRPr="00ED5E76" w:rsidRDefault="00530FE8" w:rsidP="00530FE8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5E76">
        <w:rPr>
          <w:rFonts w:ascii="Times New Roman" w:hAnsi="Times New Roman"/>
          <w:b/>
          <w:bCs/>
          <w:sz w:val="24"/>
          <w:szCs w:val="24"/>
        </w:rPr>
        <w:t>Secretário Municipal de Administração e Fazenda</w:t>
      </w:r>
    </w:p>
    <w:p w:rsidR="00530FE8" w:rsidRPr="00ED5E76" w:rsidRDefault="00530FE8" w:rsidP="00530FE8"/>
    <w:p w:rsidR="0066712E" w:rsidRPr="00ED5E76" w:rsidRDefault="0066712E" w:rsidP="0066712E"/>
    <w:p w:rsidR="00E879FA" w:rsidRPr="00ED5E76" w:rsidRDefault="00E879FA"/>
    <w:sectPr w:rsidR="00E879FA" w:rsidRPr="00ED5E76">
      <w:headerReference w:type="default" r:id="rId7"/>
      <w:footerReference w:type="default" r:id="rId8"/>
      <w:pgSz w:w="11907" w:h="16840" w:code="9"/>
      <w:pgMar w:top="2268" w:right="1134" w:bottom="1134" w:left="1134" w:header="567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BA" w:rsidRDefault="005B7155">
      <w:r>
        <w:separator/>
      </w:r>
    </w:p>
  </w:endnote>
  <w:endnote w:type="continuationSeparator" w:id="0">
    <w:p w:rsidR="007C44BA" w:rsidRDefault="005B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963" w:rsidRDefault="005B7155">
    <w:pPr>
      <w:pStyle w:val="Rodap"/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8EEEAF" wp14:editId="0967A9B6">
              <wp:simplePos x="0" y="0"/>
              <wp:positionH relativeFrom="column">
                <wp:posOffset>-76200</wp:posOffset>
              </wp:positionH>
              <wp:positionV relativeFrom="paragraph">
                <wp:posOffset>-24765</wp:posOffset>
              </wp:positionV>
              <wp:extent cx="6324600" cy="431800"/>
              <wp:effectExtent l="0" t="3810" r="0" b="254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963" w:rsidRPr="00BF040F" w:rsidRDefault="005B7155">
                          <w:pPr>
                            <w:jc w:val="center"/>
                            <w:rPr>
                              <w:rFonts w:ascii="Arial" w:hAnsi="Arial" w:cs="Arial"/>
                              <w:iCs/>
                              <w:sz w:val="18"/>
                            </w:rPr>
                          </w:pPr>
                          <w:r w:rsidRPr="00BF040F">
                            <w:rPr>
                              <w:rFonts w:ascii="Arial" w:hAnsi="Arial" w:cs="Arial"/>
                              <w:iCs/>
                              <w:sz w:val="18"/>
                            </w:rPr>
                            <w:t>Fone/Fax (49) 3443.0281</w:t>
                          </w:r>
                          <w:r w:rsidRPr="00BF040F">
                            <w:rPr>
                              <w:rFonts w:ascii="Arial" w:hAnsi="Arial" w:cs="Arial"/>
                              <w:sz w:val="18"/>
                            </w:rPr>
                            <w:t xml:space="preserve">       </w:t>
                          </w:r>
                          <w:r w:rsidRPr="00BF040F">
                            <w:rPr>
                              <w:rFonts w:ascii="Arial" w:hAnsi="Arial" w:cs="Arial"/>
                              <w:iCs/>
                              <w:sz w:val="18"/>
                            </w:rPr>
                            <w:t>e-mail: g</w:t>
                          </w:r>
                          <w:hyperlink r:id="rId1" w:history="1">
                            <w:r w:rsidRPr="00BF040F">
                              <w:rPr>
                                <w:rStyle w:val="Hyperlink"/>
                                <w:rFonts w:ascii="Arial" w:hAnsi="Arial" w:cs="Arial"/>
                                <w:iCs/>
                                <w:color w:val="auto"/>
                                <w:sz w:val="18"/>
                                <w:u w:val="none"/>
                              </w:rPr>
                              <w:t>abinete@saodomingos.sc.gov.br</w:t>
                            </w:r>
                          </w:hyperlink>
                          <w:r w:rsidRPr="00BF040F">
                            <w:rPr>
                              <w:rFonts w:ascii="Arial" w:hAnsi="Arial" w:cs="Arial"/>
                              <w:iCs/>
                              <w:sz w:val="18"/>
                            </w:rPr>
                            <w:t xml:space="preserve">        Home </w:t>
                          </w:r>
                          <w:proofErr w:type="spellStart"/>
                          <w:r w:rsidRPr="00BF040F">
                            <w:rPr>
                              <w:rFonts w:ascii="Arial" w:hAnsi="Arial" w:cs="Arial"/>
                              <w:iCs/>
                              <w:sz w:val="18"/>
                            </w:rPr>
                            <w:t>page</w:t>
                          </w:r>
                          <w:proofErr w:type="spellEnd"/>
                          <w:r w:rsidRPr="00BF040F">
                            <w:rPr>
                              <w:rFonts w:ascii="Arial" w:hAnsi="Arial" w:cs="Arial"/>
                              <w:iCs/>
                              <w:sz w:val="18"/>
                            </w:rPr>
                            <w:t>: www.saodomingos.sc.gov.br</w:t>
                          </w:r>
                        </w:p>
                        <w:p w:rsidR="007B7963" w:rsidRPr="00BF040F" w:rsidRDefault="005B7155">
                          <w:pPr>
                            <w:pStyle w:val="Ttulo6"/>
                            <w:rPr>
                              <w:i w:val="0"/>
                              <w:sz w:val="18"/>
                            </w:rPr>
                          </w:pPr>
                          <w:r w:rsidRPr="00BF040F">
                            <w:rPr>
                              <w:i w:val="0"/>
                              <w:sz w:val="18"/>
                            </w:rPr>
                            <w:t>CNPJ 83.009.894/0001-</w:t>
                          </w:r>
                          <w:proofErr w:type="gramStart"/>
                          <w:r w:rsidRPr="00BF040F">
                            <w:rPr>
                              <w:i w:val="0"/>
                              <w:sz w:val="18"/>
                            </w:rPr>
                            <w:t>08  -</w:t>
                          </w:r>
                          <w:proofErr w:type="gramEnd"/>
                          <w:r w:rsidRPr="00BF040F">
                            <w:rPr>
                              <w:i w:val="0"/>
                              <w:sz w:val="18"/>
                            </w:rPr>
                            <w:t xml:space="preserve"> Cx. Postal 031 – Rua Getúlio Vargas, </w:t>
                          </w:r>
                          <w:proofErr w:type="gramStart"/>
                          <w:r w:rsidRPr="00BF040F">
                            <w:rPr>
                              <w:i w:val="0"/>
                              <w:sz w:val="18"/>
                            </w:rPr>
                            <w:t>750  Centro</w:t>
                          </w:r>
                          <w:proofErr w:type="gramEnd"/>
                          <w:r w:rsidRPr="00BF040F">
                            <w:rPr>
                              <w:i w:val="0"/>
                              <w:sz w:val="18"/>
                            </w:rPr>
                            <w:t xml:space="preserve"> CEP 89.835-000  São Domingos - SC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EEEA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-6pt;margin-top:-1.95pt;width:498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" filled="f" stroked="f">
              <v:textbox>
                <w:txbxContent>
                  <w:p w:rsidR="007B7963" w:rsidRPr="00BF040F" w:rsidRDefault="005B7155">
                    <w:pPr>
                      <w:jc w:val="center"/>
                      <w:rPr>
                        <w:rFonts w:ascii="Arial" w:hAnsi="Arial" w:cs="Arial"/>
                        <w:iCs/>
                        <w:sz w:val="18"/>
                      </w:rPr>
                    </w:pPr>
                    <w:r w:rsidRPr="00BF040F">
                      <w:rPr>
                        <w:rFonts w:ascii="Arial" w:hAnsi="Arial" w:cs="Arial"/>
                        <w:iCs/>
                        <w:sz w:val="18"/>
                      </w:rPr>
                      <w:t>Fone/Fax (49) 3443.0281</w:t>
                    </w:r>
                    <w:r w:rsidRPr="00BF040F">
                      <w:rPr>
                        <w:rFonts w:ascii="Arial" w:hAnsi="Arial" w:cs="Arial"/>
                        <w:sz w:val="18"/>
                      </w:rPr>
                      <w:t xml:space="preserve">       </w:t>
                    </w:r>
                    <w:r w:rsidRPr="00BF040F">
                      <w:rPr>
                        <w:rFonts w:ascii="Arial" w:hAnsi="Arial" w:cs="Arial"/>
                        <w:iCs/>
                        <w:sz w:val="18"/>
                      </w:rPr>
                      <w:t>e-mail: g</w:t>
                    </w:r>
                    <w:hyperlink r:id="rId2" w:history="1">
                      <w:r w:rsidRPr="00BF040F">
                        <w:rPr>
                          <w:rStyle w:val="Hyperlink"/>
                          <w:rFonts w:ascii="Arial" w:hAnsi="Arial" w:cs="Arial"/>
                          <w:iCs/>
                          <w:color w:val="auto"/>
                          <w:sz w:val="18"/>
                          <w:u w:val="none"/>
                        </w:rPr>
                        <w:t>abinete@saodomingos.sc.gov.br</w:t>
                      </w:r>
                    </w:hyperlink>
                    <w:r w:rsidRPr="00BF040F">
                      <w:rPr>
                        <w:rFonts w:ascii="Arial" w:hAnsi="Arial" w:cs="Arial"/>
                        <w:iCs/>
                        <w:sz w:val="18"/>
                      </w:rPr>
                      <w:t xml:space="preserve">        Home </w:t>
                    </w:r>
                    <w:proofErr w:type="spellStart"/>
                    <w:r w:rsidRPr="00BF040F">
                      <w:rPr>
                        <w:rFonts w:ascii="Arial" w:hAnsi="Arial" w:cs="Arial"/>
                        <w:iCs/>
                        <w:sz w:val="18"/>
                      </w:rPr>
                      <w:t>page</w:t>
                    </w:r>
                    <w:proofErr w:type="spellEnd"/>
                    <w:r w:rsidRPr="00BF040F">
                      <w:rPr>
                        <w:rFonts w:ascii="Arial" w:hAnsi="Arial" w:cs="Arial"/>
                        <w:iCs/>
                        <w:sz w:val="18"/>
                      </w:rPr>
                      <w:t>: www.saodomingos.sc.gov.br</w:t>
                    </w:r>
                  </w:p>
                  <w:p w:rsidR="007B7963" w:rsidRPr="00BF040F" w:rsidRDefault="005B7155">
                    <w:pPr>
                      <w:pStyle w:val="Ttulo6"/>
                      <w:rPr>
                        <w:i w:val="0"/>
                        <w:sz w:val="18"/>
                      </w:rPr>
                    </w:pPr>
                    <w:r w:rsidRPr="00BF040F">
                      <w:rPr>
                        <w:i w:val="0"/>
                        <w:sz w:val="18"/>
                      </w:rPr>
                      <w:t>CNPJ 83.009.894/0001-</w:t>
                    </w:r>
                    <w:proofErr w:type="gramStart"/>
                    <w:r w:rsidRPr="00BF040F">
                      <w:rPr>
                        <w:i w:val="0"/>
                        <w:sz w:val="18"/>
                      </w:rPr>
                      <w:t>08  -</w:t>
                    </w:r>
                    <w:proofErr w:type="gramEnd"/>
                    <w:r w:rsidRPr="00BF040F">
                      <w:rPr>
                        <w:i w:val="0"/>
                        <w:sz w:val="18"/>
                      </w:rPr>
                      <w:t xml:space="preserve"> Cx. Postal 031 – Rua Getúlio Vargas, </w:t>
                    </w:r>
                    <w:proofErr w:type="gramStart"/>
                    <w:r w:rsidRPr="00BF040F">
                      <w:rPr>
                        <w:i w:val="0"/>
                        <w:sz w:val="18"/>
                      </w:rPr>
                      <w:t>750  Centro</w:t>
                    </w:r>
                    <w:proofErr w:type="gramEnd"/>
                    <w:r w:rsidRPr="00BF040F">
                      <w:rPr>
                        <w:i w:val="0"/>
                        <w:sz w:val="18"/>
                      </w:rPr>
                      <w:t xml:space="preserve"> CEP 89.835-000  São Domingos - SC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E66170" wp14:editId="6934F9F9">
              <wp:simplePos x="0" y="0"/>
              <wp:positionH relativeFrom="column">
                <wp:posOffset>1295400</wp:posOffset>
              </wp:positionH>
              <wp:positionV relativeFrom="paragraph">
                <wp:posOffset>806450</wp:posOffset>
              </wp:positionV>
              <wp:extent cx="4800600" cy="457200"/>
              <wp:effectExtent l="0" t="0" r="0" b="317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963" w:rsidRDefault="005B7155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</w:rPr>
                            <w:t>CNPJ 83.009.894/0001-08 – Rua Getúlio Vargas, 750 – Centro – Cx. Postal 031 – Fone/Fax (49) 3443.0281</w:t>
                          </w:r>
                        </w:p>
                        <w:p w:rsidR="007B7963" w:rsidRDefault="005B7155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</w:rPr>
                            <w:t>CEP 89.835-000 – São Domingos/SC – e-mail: abinete@saodomingos.sc.gov.br</w:t>
                          </w:r>
                        </w:p>
                        <w:p w:rsidR="007B7963" w:rsidRDefault="0049036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E66170" id="Caixa de Texto 1" o:spid="_x0000_s1029" type="#_x0000_t202" style="position:absolute;margin-left:102pt;margin-top:63.5pt;width:37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" filled="f" stroked="f">
              <v:textbox>
                <w:txbxContent>
                  <w:p w:rsidR="007B7963" w:rsidRDefault="005B7155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4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4"/>
                      </w:rPr>
                      <w:t>CNPJ 83.009.894/0001-08 – Rua Getúlio Vargas, 750 – Centro – Cx. Postal 031 – Fone/Fax (49) 3443.0281</w:t>
                    </w:r>
                  </w:p>
                  <w:p w:rsidR="007B7963" w:rsidRDefault="005B7155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4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4"/>
                      </w:rPr>
                      <w:t>CEP 89.835-000 – São Domingos/SC – e-mail: abinete@saodomingos.sc.gov.br</w:t>
                    </w:r>
                  </w:p>
                  <w:p w:rsidR="007B7963" w:rsidRDefault="00D30C84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BA" w:rsidRDefault="005B7155">
      <w:r>
        <w:separator/>
      </w:r>
    </w:p>
  </w:footnote>
  <w:footnote w:type="continuationSeparator" w:id="0">
    <w:p w:rsidR="007C44BA" w:rsidRDefault="005B7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963" w:rsidRDefault="005B7155">
    <w:pPr>
      <w:pStyle w:val="Cabealh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0358EB" wp14:editId="5376FF3E">
              <wp:simplePos x="0" y="0"/>
              <wp:positionH relativeFrom="column">
                <wp:posOffset>5106670</wp:posOffset>
              </wp:positionH>
              <wp:positionV relativeFrom="paragraph">
                <wp:posOffset>85725</wp:posOffset>
              </wp:positionV>
              <wp:extent cx="1141730" cy="990600"/>
              <wp:effectExtent l="127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9E8" w:rsidRDefault="005B7155" w:rsidP="005A79E8">
                          <w:r w:rsidRPr="00782A7F">
                            <w:rPr>
                              <w:noProof/>
                            </w:rPr>
                            <w:drawing>
                              <wp:inline distT="0" distB="0" distL="0" distR="0" wp14:anchorId="50794D98" wp14:editId="58A29988">
                                <wp:extent cx="942975" cy="857250"/>
                                <wp:effectExtent l="0" t="0" r="9525" b="0"/>
                                <wp:docPr id="4" name="Imagem 4" descr="C:\Users\marcos\AppData\Local\Temp\Bandeira Estilizad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C:\Users\marcos\AppData\Local\Temp\Bandeira Estilizad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2975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358EB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402.1pt;margin-top:6.75pt;width:89.9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" stroked="f">
              <v:textbox>
                <w:txbxContent>
                  <w:p w:rsidR="005A79E8" w:rsidRDefault="005B7155" w:rsidP="005A79E8">
                    <w:r w:rsidRPr="00782A7F">
                      <w:rPr>
                        <w:noProof/>
                      </w:rPr>
                      <w:drawing>
                        <wp:inline distT="0" distB="0" distL="0" distR="0" wp14:anchorId="50794D98" wp14:editId="58A29988">
                          <wp:extent cx="942975" cy="857250"/>
                          <wp:effectExtent l="0" t="0" r="9525" b="0"/>
                          <wp:docPr id="4" name="Imagem 4" descr="C:\Users\marcos\AppData\Local\Temp\Bandeira Estilizad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C:\Users\marcos\AppData\Local\Temp\Bandeira Estilizad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975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2ADF7E" wp14:editId="62CCA2D0">
              <wp:simplePos x="0" y="0"/>
              <wp:positionH relativeFrom="column">
                <wp:posOffset>1060450</wp:posOffset>
              </wp:positionH>
              <wp:positionV relativeFrom="paragraph">
                <wp:posOffset>141605</wp:posOffset>
              </wp:positionV>
              <wp:extent cx="4191000" cy="810260"/>
              <wp:effectExtent l="3175" t="0" r="0" b="63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810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963" w:rsidRPr="00BF040F" w:rsidRDefault="005B7155">
                          <w:pPr>
                            <w:pStyle w:val="Ttulo3"/>
                            <w:jc w:val="center"/>
                            <w:rPr>
                              <w:iCs/>
                              <w:sz w:val="32"/>
                            </w:rPr>
                          </w:pPr>
                          <w:r w:rsidRPr="00BF040F">
                            <w:rPr>
                              <w:iCs/>
                              <w:sz w:val="32"/>
                            </w:rPr>
                            <w:t>Estado de Santa Catarina</w:t>
                          </w:r>
                        </w:p>
                        <w:p w:rsidR="007B7963" w:rsidRPr="00BF040F" w:rsidRDefault="005B7155">
                          <w:pPr>
                            <w:pStyle w:val="Corpodetexto"/>
                            <w:jc w:val="center"/>
                            <w:rPr>
                              <w:rFonts w:ascii="Arial" w:hAnsi="Arial" w:cs="Arial"/>
                              <w:iCs/>
                              <w:sz w:val="28"/>
                            </w:rPr>
                          </w:pPr>
                          <w:r w:rsidRPr="00BF040F">
                            <w:rPr>
                              <w:rFonts w:ascii="Arial" w:hAnsi="Arial" w:cs="Arial"/>
                              <w:iCs/>
                              <w:sz w:val="36"/>
                            </w:rPr>
                            <w:t>MUNICÍPIO DE SÃO DOMINGOS</w:t>
                          </w:r>
                        </w:p>
                        <w:p w:rsidR="007B7963" w:rsidRPr="00AD23C7" w:rsidRDefault="005B7155">
                          <w:pPr>
                            <w:pStyle w:val="Corpodetexto"/>
                            <w:jc w:val="center"/>
                            <w:rPr>
                              <w:rFonts w:ascii="Arial" w:hAnsi="Arial" w:cs="Arial"/>
                              <w:iCs/>
                              <w:sz w:val="23"/>
                              <w:szCs w:val="23"/>
                            </w:rPr>
                          </w:pPr>
                          <w:r w:rsidRPr="00AD23C7">
                            <w:rPr>
                              <w:rFonts w:ascii="Arial" w:hAnsi="Arial" w:cs="Arial"/>
                              <w:iCs/>
                              <w:sz w:val="23"/>
                              <w:szCs w:val="23"/>
                            </w:rPr>
                            <w:t>Secretaria Municipal de Administração e Fazenda</w:t>
                          </w:r>
                        </w:p>
                        <w:p w:rsidR="007B7963" w:rsidRDefault="00490364">
                          <w:pPr>
                            <w:pStyle w:val="Corpodetexto"/>
                          </w:pPr>
                        </w:p>
                        <w:p w:rsidR="007B7963" w:rsidRDefault="00490364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2ADF7E" id="Caixa de Texto 3" o:spid="_x0000_s1027" type="#_x0000_t202" style="position:absolute;margin-left:83.5pt;margin-top:11.15pt;width:330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" stroked="f">
              <v:textbox>
                <w:txbxContent>
                  <w:p w:rsidR="007B7963" w:rsidRPr="00BF040F" w:rsidRDefault="005B7155">
                    <w:pPr>
                      <w:pStyle w:val="Ttulo3"/>
                      <w:jc w:val="center"/>
                      <w:rPr>
                        <w:iCs/>
                        <w:sz w:val="32"/>
                      </w:rPr>
                    </w:pPr>
                    <w:r w:rsidRPr="00BF040F">
                      <w:rPr>
                        <w:iCs/>
                        <w:sz w:val="32"/>
                      </w:rPr>
                      <w:t>Estado de Santa Catarina</w:t>
                    </w:r>
                  </w:p>
                  <w:p w:rsidR="007B7963" w:rsidRPr="00BF040F" w:rsidRDefault="005B7155">
                    <w:pPr>
                      <w:pStyle w:val="Corpodetexto"/>
                      <w:jc w:val="center"/>
                      <w:rPr>
                        <w:rFonts w:ascii="Arial" w:hAnsi="Arial" w:cs="Arial"/>
                        <w:iCs/>
                        <w:sz w:val="28"/>
                      </w:rPr>
                    </w:pPr>
                    <w:r w:rsidRPr="00BF040F">
                      <w:rPr>
                        <w:rFonts w:ascii="Arial" w:hAnsi="Arial" w:cs="Arial"/>
                        <w:iCs/>
                        <w:sz w:val="36"/>
                      </w:rPr>
                      <w:t>MUNICÍPIO DE SÃO DOMINGOS</w:t>
                    </w:r>
                  </w:p>
                  <w:p w:rsidR="007B7963" w:rsidRPr="00AD23C7" w:rsidRDefault="005B7155">
                    <w:pPr>
                      <w:pStyle w:val="Corpodetexto"/>
                      <w:jc w:val="center"/>
                      <w:rPr>
                        <w:rFonts w:ascii="Arial" w:hAnsi="Arial" w:cs="Arial"/>
                        <w:iCs/>
                        <w:sz w:val="23"/>
                        <w:szCs w:val="23"/>
                      </w:rPr>
                    </w:pPr>
                    <w:r w:rsidRPr="00AD23C7">
                      <w:rPr>
                        <w:rFonts w:ascii="Arial" w:hAnsi="Arial" w:cs="Arial"/>
                        <w:iCs/>
                        <w:sz w:val="23"/>
                        <w:szCs w:val="23"/>
                      </w:rPr>
                      <w:t>Secretaria Municipal de Administração e Fazenda</w:t>
                    </w:r>
                  </w:p>
                  <w:p w:rsidR="007B7963" w:rsidRDefault="00D30C84">
                    <w:pPr>
                      <w:pStyle w:val="Corpodetexto"/>
                    </w:pPr>
                  </w:p>
                  <w:p w:rsidR="007B7963" w:rsidRDefault="00D30C84">
                    <w:pPr>
                      <w:pStyle w:val="Corpodetexto"/>
                    </w:pPr>
                  </w:p>
                </w:txbxContent>
              </v:textbox>
            </v:shape>
          </w:pict>
        </mc:Fallback>
      </mc:AlternateContent>
    </w:r>
    <w:r>
      <w:rPr>
        <w:sz w:val="22"/>
      </w:rPr>
      <w:object w:dxaOrig="1440" w:dyaOrig="13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69.75pt">
          <v:imagedata r:id="rId3" o:title=""/>
        </v:shape>
        <o:OLEObject Type="Embed" ProgID="CorelDraw.Graphic.9" ShapeID="_x0000_i1025" DrawAspect="Content" ObjectID="_1793516674" r:id="rId4"/>
      </w:objec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779EB"/>
    <w:multiLevelType w:val="hybridMultilevel"/>
    <w:tmpl w:val="E40E9B22"/>
    <w:lvl w:ilvl="0" w:tplc="EF121B2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2E"/>
    <w:rsid w:val="003C42A0"/>
    <w:rsid w:val="00490364"/>
    <w:rsid w:val="00530FE8"/>
    <w:rsid w:val="005401B3"/>
    <w:rsid w:val="005B7155"/>
    <w:rsid w:val="0066712E"/>
    <w:rsid w:val="007C44BA"/>
    <w:rsid w:val="009967A7"/>
    <w:rsid w:val="00A81A62"/>
    <w:rsid w:val="00AA628D"/>
    <w:rsid w:val="00AD5A40"/>
    <w:rsid w:val="00D30C84"/>
    <w:rsid w:val="00E879FA"/>
    <w:rsid w:val="00ED5E76"/>
    <w:rsid w:val="00E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146E9C3"/>
  <w15:chartTrackingRefBased/>
  <w15:docId w15:val="{8B103FE9-5FA3-42F4-BC85-ACFCA867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6712E"/>
    <w:pPr>
      <w:keepNext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link w:val="Ttulo4Char"/>
    <w:qFormat/>
    <w:rsid w:val="0066712E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66712E"/>
    <w:pPr>
      <w:keepNext/>
      <w:jc w:val="center"/>
      <w:outlineLvl w:val="5"/>
    </w:pPr>
    <w:rPr>
      <w:rFonts w:ascii="Arial" w:hAnsi="Arial" w:cs="Arial"/>
      <w:i/>
      <w:i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6712E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6712E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6712E"/>
    <w:rPr>
      <w:rFonts w:ascii="Arial" w:eastAsia="Times New Roman" w:hAnsi="Arial" w:cs="Arial"/>
      <w:i/>
      <w:iCs/>
      <w:sz w:val="16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66712E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671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semiHidden/>
    <w:rsid w:val="0066712E"/>
    <w:pPr>
      <w:tabs>
        <w:tab w:val="center" w:pos="4419"/>
        <w:tab w:val="right" w:pos="8838"/>
      </w:tabs>
    </w:pPr>
    <w:rPr>
      <w:szCs w:val="20"/>
    </w:rPr>
  </w:style>
  <w:style w:type="character" w:customStyle="1" w:styleId="RodapChar">
    <w:name w:val="Rodapé Char"/>
    <w:basedOn w:val="Fontepargpadro"/>
    <w:link w:val="Rodap"/>
    <w:semiHidden/>
    <w:rsid w:val="006671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6712E"/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671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semiHidden/>
    <w:rsid w:val="0066712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6712E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A62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28D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30FE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30F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30F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binete@saodomingos.sc.gov.br" TargetMode="External"/><Relationship Id="rId1" Type="http://schemas.openxmlformats.org/officeDocument/2006/relationships/hyperlink" Target="mailto:abinete@saodomingos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Odila RH</cp:lastModifiedBy>
  <cp:revision>8</cp:revision>
  <cp:lastPrinted>2024-11-19T11:08:00Z</cp:lastPrinted>
  <dcterms:created xsi:type="dcterms:W3CDTF">2024-11-19T10:17:00Z</dcterms:created>
  <dcterms:modified xsi:type="dcterms:W3CDTF">2024-11-19T13:18:00Z</dcterms:modified>
</cp:coreProperties>
</file>